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5E" w:rsidRDefault="00CC2EB2">
      <w:pPr>
        <w:spacing w:before="77"/>
        <w:ind w:left="7044" w:right="180" w:hanging="879"/>
        <w:jc w:val="right"/>
        <w:rPr>
          <w:rFonts w:ascii="Arial" w:hAnsi="Arial"/>
          <w:b/>
        </w:rPr>
      </w:pPr>
      <w:r>
        <w:rPr>
          <w:rFonts w:ascii="Calibri" w:hAnsi="Calibri" w:cs="Calibri"/>
          <w:noProof/>
          <w:color w:val="1F497D"/>
          <w:lang w:eastAsia="es-ES"/>
        </w:rPr>
        <w:drawing>
          <wp:anchor distT="0" distB="0" distL="114300" distR="114300" simplePos="0" relativeHeight="487590912" behindDoc="0" locked="0" layoutInCell="1" allowOverlap="1" wp14:anchorId="240D618E" wp14:editId="30645AD4">
            <wp:simplePos x="0" y="0"/>
            <wp:positionH relativeFrom="column">
              <wp:posOffset>233680</wp:posOffset>
            </wp:positionH>
            <wp:positionV relativeFrom="paragraph">
              <wp:posOffset>-7620</wp:posOffset>
            </wp:positionV>
            <wp:extent cx="1857375" cy="631825"/>
            <wp:effectExtent l="0" t="0" r="9525" b="0"/>
            <wp:wrapNone/>
            <wp:docPr id="31" name="Imagen 31" descr="cid:image018.png@01DB2A0B.2C6699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18.png@01DB2A0B.2C6699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100">
        <w:rPr>
          <w:rFonts w:ascii="Arial" w:hAnsi="Arial"/>
          <w:b/>
        </w:rPr>
        <w:t>Servicio de Activación Laboral y</w:t>
      </w:r>
      <w:r w:rsidR="00CF2100">
        <w:rPr>
          <w:rFonts w:ascii="Arial" w:hAnsi="Arial"/>
          <w:b/>
          <w:spacing w:val="-59"/>
        </w:rPr>
        <w:t xml:space="preserve"> </w:t>
      </w:r>
      <w:r w:rsidR="00CF2100">
        <w:rPr>
          <w:rFonts w:ascii="Arial" w:hAnsi="Arial"/>
          <w:b/>
        </w:rPr>
        <w:t>Coordinación</w:t>
      </w:r>
      <w:r w:rsidR="00CF2100">
        <w:rPr>
          <w:rFonts w:ascii="Arial" w:hAnsi="Arial"/>
          <w:b/>
          <w:spacing w:val="-9"/>
        </w:rPr>
        <w:t xml:space="preserve"> </w:t>
      </w:r>
      <w:r w:rsidR="00CF2100">
        <w:rPr>
          <w:rFonts w:ascii="Arial" w:hAnsi="Arial"/>
          <w:b/>
        </w:rPr>
        <w:t>Territorial</w:t>
      </w:r>
    </w:p>
    <w:p w:rsidR="00B9575E" w:rsidRDefault="00CF2100">
      <w:pPr>
        <w:spacing w:before="2"/>
        <w:ind w:right="182"/>
        <w:jc w:val="right"/>
      </w:pPr>
      <w:r>
        <w:t>Tfno.</w:t>
      </w:r>
      <w:r>
        <w:rPr>
          <w:spacing w:val="-4"/>
        </w:rPr>
        <w:t xml:space="preserve"> </w:t>
      </w:r>
      <w:r>
        <w:t>848</w:t>
      </w:r>
      <w:r>
        <w:rPr>
          <w:spacing w:val="-2"/>
        </w:rPr>
        <w:t xml:space="preserve"> </w:t>
      </w:r>
      <w:r>
        <w:t>421665</w:t>
      </w:r>
    </w:p>
    <w:p w:rsidR="00B9575E" w:rsidRDefault="00CF2100">
      <w:pPr>
        <w:spacing w:before="2"/>
        <w:ind w:right="172"/>
        <w:jc w:val="right"/>
      </w:pPr>
      <w:r>
        <w:t>Avda.</w:t>
      </w:r>
      <w:r>
        <w:rPr>
          <w:spacing w:val="-2"/>
        </w:rPr>
        <w:t xml:space="preserve"> </w:t>
      </w:r>
      <w:r>
        <w:t>Villava</w:t>
      </w:r>
      <w:r>
        <w:rPr>
          <w:spacing w:val="-4"/>
        </w:rPr>
        <w:t xml:space="preserve"> </w:t>
      </w:r>
      <w:r>
        <w:t>1</w:t>
      </w:r>
    </w:p>
    <w:p w:rsidR="00B9575E" w:rsidRDefault="00CF2100">
      <w:pPr>
        <w:spacing w:before="1"/>
        <w:ind w:right="201"/>
        <w:jc w:val="right"/>
      </w:pPr>
      <w:r>
        <w:t>31600</w:t>
      </w:r>
      <w:r>
        <w:rPr>
          <w:spacing w:val="-13"/>
        </w:rPr>
        <w:t xml:space="preserve"> </w:t>
      </w:r>
      <w:r>
        <w:t>Burlada</w:t>
      </w:r>
    </w:p>
    <w:p w:rsidR="00B9575E" w:rsidRDefault="00B9575E">
      <w:pPr>
        <w:pStyle w:val="Textoindependiente"/>
        <w:spacing w:before="4"/>
        <w:rPr>
          <w:sz w:val="17"/>
        </w:rPr>
      </w:pPr>
    </w:p>
    <w:p w:rsidR="00B9575E" w:rsidRDefault="00CF2100">
      <w:pPr>
        <w:spacing w:before="56"/>
        <w:ind w:left="276"/>
        <w:rPr>
          <w:rFonts w:ascii="Calibri" w:hAnsi="Calibri"/>
          <w:b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VI.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Declaración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responsable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(base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2,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apartado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2.2.)</w:t>
      </w:r>
    </w:p>
    <w:p w:rsidR="00B9575E" w:rsidRDefault="00B9575E">
      <w:pPr>
        <w:pStyle w:val="Textoindependiente"/>
        <w:rPr>
          <w:rFonts w:ascii="Calibri"/>
          <w:b/>
          <w:sz w:val="20"/>
        </w:rPr>
      </w:pPr>
    </w:p>
    <w:p w:rsidR="00B9575E" w:rsidRDefault="00C538F9">
      <w:pPr>
        <w:pStyle w:val="Textoindependiente"/>
        <w:spacing w:before="3"/>
        <w:rPr>
          <w:rFonts w:ascii="Calibri"/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.85pt;margin-top:9.1pt;width:466.1pt;height:50.2pt;z-index:-15728640;mso-wrap-distance-left:0;mso-wrap-distance-right:0;mso-position-horizontal-relative:page" filled="f" strokeweight=".48pt">
            <v:textbox inset="0,0,0,0">
              <w:txbxContent>
                <w:p w:rsidR="00B9575E" w:rsidRDefault="00CF2100">
                  <w:pPr>
                    <w:spacing w:line="272" w:lineRule="exact"/>
                    <w:ind w:left="170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DECLARACION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RESPONSABLE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RELATIVA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SOLICITUD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SUBVENCIÓN</w:t>
                  </w:r>
                </w:p>
                <w:p w:rsidR="00B9575E" w:rsidRDefault="00B9575E">
                  <w:pPr>
                    <w:pStyle w:val="Textoindependiente"/>
                    <w:spacing w:before="7"/>
                    <w:rPr>
                      <w:rFonts w:ascii="Arial"/>
                      <w:b/>
                    </w:rPr>
                  </w:pPr>
                </w:p>
                <w:p w:rsidR="00B9575E" w:rsidRDefault="00CF2100">
                  <w:pPr>
                    <w:ind w:left="979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REALIZACIÓN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PROGRAMAS 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EMPLEO</w:t>
                  </w:r>
                  <w:r>
                    <w:rPr>
                      <w:rFonts w:ascii="Arial" w:hAnsi="Arial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INCLUSIVO</w:t>
                  </w:r>
                </w:p>
              </w:txbxContent>
            </v:textbox>
            <w10:wrap type="topAndBottom" anchorx="page"/>
          </v:shape>
        </w:pict>
      </w:r>
    </w:p>
    <w:p w:rsidR="00B9575E" w:rsidRDefault="00B9575E">
      <w:pPr>
        <w:pStyle w:val="Textoindependiente"/>
        <w:rPr>
          <w:rFonts w:ascii="Calibri"/>
          <w:b/>
          <w:sz w:val="20"/>
        </w:rPr>
      </w:pPr>
    </w:p>
    <w:p w:rsidR="00B9575E" w:rsidRDefault="00B9575E">
      <w:pPr>
        <w:pStyle w:val="Textoindependiente"/>
        <w:spacing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110"/>
      </w:tblGrid>
      <w:tr w:rsidR="00B9575E">
        <w:trPr>
          <w:trHeight w:val="453"/>
        </w:trPr>
        <w:tc>
          <w:tcPr>
            <w:tcW w:w="9358" w:type="dxa"/>
            <w:gridSpan w:val="2"/>
            <w:shd w:val="clear" w:color="auto" w:fill="D0CECE"/>
          </w:tcPr>
          <w:p w:rsidR="00B9575E" w:rsidRDefault="00CF210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titular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entidad:</w:t>
            </w:r>
          </w:p>
        </w:tc>
      </w:tr>
      <w:tr w:rsidR="00B9575E">
        <w:trPr>
          <w:trHeight w:val="453"/>
        </w:trPr>
        <w:tc>
          <w:tcPr>
            <w:tcW w:w="9358" w:type="dxa"/>
            <w:gridSpan w:val="2"/>
          </w:tcPr>
          <w:p w:rsidR="00B9575E" w:rsidRDefault="00CF2100" w:rsidP="009352DF">
            <w:pPr>
              <w:pStyle w:val="TableParagraph"/>
              <w:spacing w:before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NIF:</w:t>
            </w:r>
            <w:r w:rsidR="009352DF">
              <w:rPr>
                <w:rFonts w:ascii="Arial MT"/>
                <w:sz w:val="24"/>
              </w:rPr>
              <w:t xml:space="preserve"> </w:t>
            </w:r>
            <w:sdt>
              <w:sdtPr>
                <w:rPr>
                  <w:rFonts w:ascii="Arial MT"/>
                  <w:sz w:val="24"/>
                </w:rPr>
                <w:id w:val="-1452160663"/>
                <w:placeholder>
                  <w:docPart w:val="888ED1759FA44B028F53B68A87679C83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3"/>
        </w:trPr>
        <w:tc>
          <w:tcPr>
            <w:tcW w:w="9358" w:type="dxa"/>
            <w:gridSpan w:val="2"/>
          </w:tcPr>
          <w:p w:rsidR="00B9575E" w:rsidRDefault="00CF2100">
            <w:pPr>
              <w:pStyle w:val="TableParagraph"/>
              <w:spacing w:before="8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Denominación:</w:t>
            </w:r>
            <w:r w:rsidR="009352DF">
              <w:rPr>
                <w:rFonts w:ascii="Arial MT" w:hAnsi="Arial MT"/>
                <w:sz w:val="24"/>
              </w:rPr>
              <w:t xml:space="preserve"> </w:t>
            </w:r>
            <w:sdt>
              <w:sdtPr>
                <w:rPr>
                  <w:rFonts w:ascii="Arial MT" w:hAnsi="Arial MT"/>
                  <w:sz w:val="24"/>
                </w:rPr>
                <w:id w:val="-436138198"/>
                <w:placeholder>
                  <w:docPart w:val="E5F9BA797D954780853A9B5C4A648715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3"/>
        </w:trPr>
        <w:tc>
          <w:tcPr>
            <w:tcW w:w="9358" w:type="dxa"/>
            <w:gridSpan w:val="2"/>
            <w:shd w:val="clear" w:color="auto" w:fill="D0CECE"/>
          </w:tcPr>
          <w:p w:rsidR="00B9575E" w:rsidRDefault="00CF21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representación,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representante</w:t>
            </w:r>
          </w:p>
        </w:tc>
      </w:tr>
      <w:tr w:rsidR="00B9575E">
        <w:trPr>
          <w:trHeight w:val="453"/>
        </w:trPr>
        <w:tc>
          <w:tcPr>
            <w:tcW w:w="9358" w:type="dxa"/>
            <w:gridSpan w:val="2"/>
          </w:tcPr>
          <w:p w:rsidR="00B9575E" w:rsidRDefault="00CF21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NIF:</w:t>
            </w:r>
            <w:r w:rsidR="009352DF">
              <w:rPr>
                <w:rFonts w:ascii="Arial MT"/>
                <w:sz w:val="24"/>
              </w:rPr>
              <w:t xml:space="preserve"> </w:t>
            </w:r>
            <w:sdt>
              <w:sdtPr>
                <w:rPr>
                  <w:rFonts w:ascii="Arial MT"/>
                  <w:sz w:val="24"/>
                </w:rPr>
                <w:id w:val="1807736602"/>
                <w:placeholder>
                  <w:docPart w:val="CA1999A796B2410E82E631D671CE1586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5"/>
        </w:trPr>
        <w:tc>
          <w:tcPr>
            <w:tcW w:w="9358" w:type="dxa"/>
            <w:gridSpan w:val="2"/>
          </w:tcPr>
          <w:p w:rsidR="00B9575E" w:rsidRDefault="00CF21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Nombre:</w:t>
            </w:r>
            <w:sdt>
              <w:sdtPr>
                <w:rPr>
                  <w:rFonts w:ascii="Arial MT"/>
                  <w:sz w:val="24"/>
                </w:rPr>
                <w:id w:val="1394088796"/>
                <w:placeholder>
                  <w:docPart w:val="E59F48A00E1A434E92D8B7013FB9FCFA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3"/>
        </w:trPr>
        <w:tc>
          <w:tcPr>
            <w:tcW w:w="9358" w:type="dxa"/>
            <w:gridSpan w:val="2"/>
          </w:tcPr>
          <w:p w:rsidR="00B9575E" w:rsidRDefault="00CF2100">
            <w:pPr>
              <w:pStyle w:val="TableParagraph"/>
              <w:spacing w:before="8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Apellidos:</w:t>
            </w:r>
            <w:sdt>
              <w:sdtPr>
                <w:rPr>
                  <w:rFonts w:ascii="Arial MT"/>
                  <w:sz w:val="24"/>
                </w:rPr>
                <w:id w:val="-380254673"/>
                <w:placeholder>
                  <w:docPart w:val="74DAAA8B017D4F4F85E8E139A66B6A11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3"/>
        </w:trPr>
        <w:tc>
          <w:tcPr>
            <w:tcW w:w="9358" w:type="dxa"/>
            <w:gridSpan w:val="2"/>
            <w:shd w:val="clear" w:color="auto" w:fill="D0CECE"/>
          </w:tcPr>
          <w:p w:rsidR="00B9575E" w:rsidRDefault="00CF2100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Domicilio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efectos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notificaciones</w:t>
            </w:r>
          </w:p>
        </w:tc>
      </w:tr>
      <w:tr w:rsidR="00B9575E">
        <w:trPr>
          <w:trHeight w:val="453"/>
        </w:trPr>
        <w:tc>
          <w:tcPr>
            <w:tcW w:w="9358" w:type="dxa"/>
            <w:gridSpan w:val="2"/>
          </w:tcPr>
          <w:p w:rsidR="00B9575E" w:rsidRDefault="00CF2100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Dirección:</w:t>
            </w:r>
            <w:sdt>
              <w:sdtPr>
                <w:rPr>
                  <w:rFonts w:ascii="Arial MT" w:hAnsi="Arial MT"/>
                  <w:sz w:val="24"/>
                </w:rPr>
                <w:id w:val="938418305"/>
                <w:placeholder>
                  <w:docPart w:val="0DEF7941889349DFB81FF75C24BD7A8F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3"/>
        </w:trPr>
        <w:tc>
          <w:tcPr>
            <w:tcW w:w="9358" w:type="dxa"/>
            <w:gridSpan w:val="2"/>
          </w:tcPr>
          <w:p w:rsidR="00B9575E" w:rsidRDefault="00CF2100"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Localidad:</w:t>
            </w:r>
            <w:sdt>
              <w:sdtPr>
                <w:rPr>
                  <w:rFonts w:ascii="Arial MT"/>
                  <w:sz w:val="24"/>
                </w:rPr>
                <w:id w:val="1279142778"/>
                <w:placeholder>
                  <w:docPart w:val="6D642CD841D64F03B1EC7FDD1A68313A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3"/>
        </w:trPr>
        <w:tc>
          <w:tcPr>
            <w:tcW w:w="4248" w:type="dxa"/>
          </w:tcPr>
          <w:p w:rsidR="00B9575E" w:rsidRDefault="00CF2100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Código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Postal:</w:t>
            </w:r>
            <w:sdt>
              <w:sdtPr>
                <w:rPr>
                  <w:rFonts w:ascii="Arial MT" w:hAnsi="Arial MT"/>
                  <w:sz w:val="24"/>
                </w:rPr>
                <w:id w:val="1010648847"/>
                <w:placeholder>
                  <w:docPart w:val="19E9097C532144D5BA456A5D402607EC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110" w:type="dxa"/>
          </w:tcPr>
          <w:p w:rsidR="00B9575E" w:rsidRDefault="00CF2100">
            <w:pPr>
              <w:pStyle w:val="TableParagraph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Provincia:</w:t>
            </w:r>
            <w:sdt>
              <w:sdtPr>
                <w:rPr>
                  <w:rFonts w:ascii="Arial MT"/>
                  <w:sz w:val="24"/>
                </w:rPr>
                <w:id w:val="1644852881"/>
                <w:placeholder>
                  <w:docPart w:val="C223F525BD5E4DE59EB801D5260E019E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B9575E">
        <w:trPr>
          <w:trHeight w:val="455"/>
        </w:trPr>
        <w:tc>
          <w:tcPr>
            <w:tcW w:w="4248" w:type="dxa"/>
          </w:tcPr>
          <w:p w:rsidR="00B9575E" w:rsidRDefault="00CF2100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Teléfono:</w:t>
            </w:r>
            <w:sdt>
              <w:sdtPr>
                <w:rPr>
                  <w:rFonts w:ascii="Arial MT" w:hAnsi="Arial MT"/>
                  <w:sz w:val="24"/>
                </w:rPr>
                <w:id w:val="-490713661"/>
                <w:placeholder>
                  <w:docPart w:val="E850C947E4DE448398F90958133B2C9D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110" w:type="dxa"/>
          </w:tcPr>
          <w:p w:rsidR="00B9575E" w:rsidRDefault="00CF2100">
            <w:pPr>
              <w:pStyle w:val="TableParagraph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Email:</w:t>
            </w:r>
            <w:sdt>
              <w:sdtPr>
                <w:rPr>
                  <w:rFonts w:ascii="Arial MT"/>
                  <w:sz w:val="24"/>
                </w:rPr>
                <w:id w:val="-1781329368"/>
                <w:placeholder>
                  <w:docPart w:val="90FB9E25D30A4E849FC61C518F807B2B"/>
                </w:placeholder>
                <w:showingPlcHdr/>
                <w:text/>
              </w:sdtPr>
              <w:sdtEndPr/>
              <w:sdtContent>
                <w:r w:rsidR="009352DF" w:rsidRPr="00B8172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B9575E" w:rsidRDefault="00B9575E">
      <w:pPr>
        <w:pStyle w:val="Textoindependiente"/>
        <w:rPr>
          <w:rFonts w:ascii="Calibri"/>
          <w:b/>
          <w:sz w:val="20"/>
        </w:rPr>
      </w:pPr>
    </w:p>
    <w:p w:rsidR="00B9575E" w:rsidRDefault="00B9575E">
      <w:pPr>
        <w:pStyle w:val="Textoindependiente"/>
        <w:spacing w:before="11"/>
        <w:rPr>
          <w:rFonts w:ascii="Calibri"/>
          <w:b/>
          <w:sz w:val="21"/>
        </w:rPr>
      </w:pPr>
    </w:p>
    <w:p w:rsidR="00B9575E" w:rsidRDefault="00CF2100">
      <w:pPr>
        <w:pStyle w:val="Textoindependiente"/>
        <w:ind w:left="260" w:right="254" w:firstLine="852"/>
        <w:jc w:val="both"/>
      </w:pP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abajo</w:t>
      </w:r>
      <w:r>
        <w:rPr>
          <w:spacing w:val="1"/>
        </w:rPr>
        <w:t xml:space="preserve"> </w:t>
      </w:r>
      <w:r>
        <w:t>firmante</w:t>
      </w:r>
      <w:r>
        <w:rPr>
          <w:spacing w:val="1"/>
        </w:rPr>
        <w:t xml:space="preserve"> </w:t>
      </w:r>
      <w:r>
        <w:t>efectúa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RESPONSABLE,</w:t>
      </w:r>
      <w:r>
        <w:rPr>
          <w:spacing w:val="36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efecto</w:t>
      </w:r>
      <w:r>
        <w:rPr>
          <w:spacing w:val="38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requisitos</w:t>
      </w:r>
      <w:r>
        <w:rPr>
          <w:spacing w:val="36"/>
        </w:rPr>
        <w:t xml:space="preserve"> </w:t>
      </w:r>
      <w:r>
        <w:t>exigidos</w:t>
      </w:r>
      <w:r>
        <w:rPr>
          <w:spacing w:val="42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Resolución</w:t>
      </w:r>
      <w:r>
        <w:rPr>
          <w:spacing w:val="43"/>
        </w:rPr>
        <w:t xml:space="preserve"> </w:t>
      </w:r>
      <w:r w:rsidR="000031F5">
        <w:t>1657E/2021</w:t>
      </w:r>
      <w:r>
        <w:t>,</w:t>
      </w:r>
      <w:r>
        <w:rPr>
          <w:spacing w:val="-64"/>
        </w:rPr>
        <w:t xml:space="preserve"> </w:t>
      </w:r>
      <w:r>
        <w:t xml:space="preserve">de </w:t>
      </w:r>
      <w:r w:rsidR="000031F5">
        <w:t>14</w:t>
      </w:r>
      <w:r>
        <w:t xml:space="preserve"> de </w:t>
      </w:r>
      <w:r w:rsidR="000031F5">
        <w:t>mayo</w:t>
      </w:r>
      <w:r>
        <w:t>, por la que se aprueban las bases reguladoras y la convocatoria de</w:t>
      </w:r>
      <w:r>
        <w:rPr>
          <w:spacing w:val="1"/>
        </w:rPr>
        <w:t xml:space="preserve"> </w:t>
      </w:r>
      <w:r>
        <w:t>subvenciones para la realización de Programas de Empleo Inclusivo (apartado 2.2, de</w:t>
      </w:r>
      <w:r>
        <w:rPr>
          <w:spacing w:val="-64"/>
        </w:rPr>
        <w:t xml:space="preserve"> </w:t>
      </w:r>
      <w:r>
        <w:t>la Base</w:t>
      </w:r>
      <w:r>
        <w:rPr>
          <w:spacing w:val="-1"/>
        </w:rPr>
        <w:t xml:space="preserve"> </w:t>
      </w:r>
      <w:r>
        <w:t>Reguladora</w:t>
      </w:r>
      <w:r>
        <w:rPr>
          <w:spacing w:val="1"/>
        </w:rPr>
        <w:t xml:space="preserve"> </w:t>
      </w:r>
      <w:r w:rsidR="00E1519D">
        <w:t xml:space="preserve">2ª), </w:t>
      </w:r>
      <w:bookmarkStart w:id="0" w:name="_GoBack"/>
      <w:r w:rsidR="00E1519D">
        <w:t>modificada por la Resolución 456E/2022, de 23 de febrero:</w:t>
      </w:r>
    </w:p>
    <w:bookmarkEnd w:id="0"/>
    <w:p w:rsidR="00B9575E" w:rsidRDefault="00CF2100">
      <w:pPr>
        <w:pStyle w:val="Prrafodelista"/>
        <w:numPr>
          <w:ilvl w:val="0"/>
          <w:numId w:val="1"/>
        </w:numPr>
        <w:tabs>
          <w:tab w:val="left" w:pos="541"/>
        </w:tabs>
        <w:ind w:hanging="282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entidad</w:t>
      </w:r>
      <w:r>
        <w:rPr>
          <w:spacing w:val="-3"/>
          <w:sz w:val="24"/>
        </w:rPr>
        <w:t xml:space="preserve"> </w:t>
      </w:r>
      <w:r>
        <w:rPr>
          <w:sz w:val="24"/>
        </w:rPr>
        <w:t>tiene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domicilio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Foral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Navarra.</w:t>
      </w:r>
    </w:p>
    <w:p w:rsidR="00B9575E" w:rsidRDefault="00CF2100">
      <w:pPr>
        <w:pStyle w:val="Prrafodelista"/>
        <w:numPr>
          <w:ilvl w:val="0"/>
          <w:numId w:val="1"/>
        </w:numPr>
        <w:tabs>
          <w:tab w:val="left" w:pos="589"/>
        </w:tabs>
        <w:ind w:left="260" w:right="258" w:hanging="1"/>
        <w:jc w:val="both"/>
        <w:rPr>
          <w:sz w:val="24"/>
        </w:rPr>
      </w:pPr>
      <w:r>
        <w:rPr>
          <w:sz w:val="24"/>
        </w:rPr>
        <w:t>El fin de su objeto social es la integración laboral de personas en situación de</w:t>
      </w:r>
      <w:r>
        <w:rPr>
          <w:spacing w:val="1"/>
          <w:sz w:val="24"/>
        </w:rPr>
        <w:t xml:space="preserve"> </w:t>
      </w:r>
      <w:r>
        <w:rPr>
          <w:sz w:val="24"/>
        </w:rPr>
        <w:t>exclusión social 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especiales</w:t>
      </w:r>
      <w:r>
        <w:rPr>
          <w:spacing w:val="-6"/>
          <w:sz w:val="24"/>
        </w:rPr>
        <w:t xml:space="preserve"> </w:t>
      </w:r>
      <w:r>
        <w:rPr>
          <w:sz w:val="24"/>
        </w:rPr>
        <w:t>dificultades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inserción</w:t>
      </w:r>
      <w:r>
        <w:rPr>
          <w:spacing w:val="1"/>
          <w:sz w:val="24"/>
        </w:rPr>
        <w:t xml:space="preserve"> </w:t>
      </w:r>
      <w:r>
        <w:rPr>
          <w:sz w:val="24"/>
        </w:rPr>
        <w:t>laboral.</w:t>
      </w:r>
    </w:p>
    <w:p w:rsidR="00B9575E" w:rsidRDefault="00CF2100">
      <w:pPr>
        <w:pStyle w:val="Prrafodelista"/>
        <w:numPr>
          <w:ilvl w:val="0"/>
          <w:numId w:val="1"/>
        </w:numPr>
        <w:tabs>
          <w:tab w:val="left" w:pos="529"/>
        </w:tabs>
        <w:ind w:left="259" w:right="254" w:firstLine="0"/>
        <w:jc w:val="both"/>
        <w:rPr>
          <w:sz w:val="24"/>
        </w:rPr>
      </w:pPr>
      <w:r>
        <w:rPr>
          <w:sz w:val="24"/>
        </w:rPr>
        <w:t>Su experiencia es de, al menos, 1 año en la realización de acciones de orientación</w:t>
      </w:r>
      <w:r>
        <w:rPr>
          <w:spacing w:val="1"/>
          <w:sz w:val="24"/>
        </w:rPr>
        <w:t xml:space="preserve"> </w:t>
      </w:r>
      <w:r>
        <w:rPr>
          <w:sz w:val="24"/>
        </w:rPr>
        <w:t>dirigidas a la mejora de la empleabilidad, y, en su caso, en el desarrollo de procesos</w:t>
      </w:r>
      <w:r>
        <w:rPr>
          <w:spacing w:val="1"/>
          <w:sz w:val="24"/>
        </w:rPr>
        <w:t xml:space="preserve"> </w:t>
      </w:r>
      <w:r>
        <w:rPr>
          <w:sz w:val="24"/>
        </w:rPr>
        <w:t>para la</w:t>
      </w:r>
      <w:r>
        <w:rPr>
          <w:spacing w:val="1"/>
          <w:sz w:val="24"/>
        </w:rPr>
        <w:t xml:space="preserve"> </w:t>
      </w:r>
      <w:r>
        <w:rPr>
          <w:sz w:val="24"/>
        </w:rPr>
        <w:t>inserción</w:t>
      </w:r>
      <w:r>
        <w:rPr>
          <w:spacing w:val="1"/>
          <w:sz w:val="24"/>
        </w:rPr>
        <w:t xml:space="preserve"> </w:t>
      </w:r>
      <w:r>
        <w:rPr>
          <w:sz w:val="24"/>
        </w:rPr>
        <w:t>laboral por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propia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ajena.</w:t>
      </w:r>
    </w:p>
    <w:p w:rsidR="00B9575E" w:rsidRDefault="00CF2100">
      <w:pPr>
        <w:pStyle w:val="Prrafodelista"/>
        <w:numPr>
          <w:ilvl w:val="0"/>
          <w:numId w:val="1"/>
        </w:numPr>
        <w:tabs>
          <w:tab w:val="left" w:pos="553"/>
        </w:tabs>
        <w:ind w:left="260" w:right="257" w:hanging="1"/>
        <w:jc w:val="both"/>
        <w:rPr>
          <w:sz w:val="24"/>
        </w:rPr>
      </w:pPr>
      <w:r>
        <w:rPr>
          <w:sz w:val="24"/>
        </w:rPr>
        <w:t>Dispone de los recursos mínimos previstos por la base 10 para el desarrollo de las</w:t>
      </w:r>
      <w:r>
        <w:rPr>
          <w:spacing w:val="1"/>
          <w:sz w:val="24"/>
        </w:rPr>
        <w:t xml:space="preserve"> </w:t>
      </w:r>
      <w:r>
        <w:rPr>
          <w:sz w:val="24"/>
        </w:rPr>
        <w:t>actuaciones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prospección de empresas, captación de ofertas de empleo potenciales y detección de</w:t>
      </w:r>
      <w:r>
        <w:rPr>
          <w:spacing w:val="1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 en</w:t>
      </w:r>
      <w:r>
        <w:rPr>
          <w:spacing w:val="1"/>
          <w:sz w:val="24"/>
        </w:rPr>
        <w:t xml:space="preserve"> </w:t>
      </w:r>
      <w:r>
        <w:rPr>
          <w:sz w:val="24"/>
        </w:rPr>
        <w:t>las empresas.</w:t>
      </w:r>
    </w:p>
    <w:p w:rsidR="00B9575E" w:rsidRDefault="00B9575E">
      <w:pPr>
        <w:jc w:val="both"/>
        <w:rPr>
          <w:sz w:val="24"/>
        </w:rPr>
        <w:sectPr w:rsidR="00B9575E">
          <w:type w:val="continuous"/>
          <w:pgSz w:w="11900" w:h="16840"/>
          <w:pgMar w:top="720" w:right="860" w:bottom="280" w:left="1300" w:header="720" w:footer="720" w:gutter="0"/>
          <w:cols w:space="720"/>
        </w:sectPr>
      </w:pPr>
    </w:p>
    <w:p w:rsidR="00B9575E" w:rsidRDefault="00B9575E">
      <w:pPr>
        <w:pStyle w:val="Textoindependiente"/>
        <w:spacing w:before="4"/>
        <w:rPr>
          <w:sz w:val="20"/>
        </w:rPr>
      </w:pPr>
    </w:p>
    <w:p w:rsidR="00B9575E" w:rsidRDefault="00CF2100">
      <w:pPr>
        <w:pStyle w:val="Textoindependiente"/>
        <w:spacing w:before="101"/>
        <w:ind w:left="118" w:right="257" w:firstLine="566"/>
        <w:jc w:val="both"/>
      </w:pPr>
      <w:r>
        <w:t>Entrega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declaración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 Gobierno</w:t>
      </w:r>
      <w:r>
        <w:rPr>
          <w:spacing w:val="1"/>
        </w:rPr>
        <w:t xml:space="preserve"> </w:t>
      </w:r>
      <w:r>
        <w:t>de Navarra, asumiendo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acto,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certifica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consignados, así como que la documentación que se adjunta ante el Servicio Navarro</w:t>
      </w:r>
      <w:r>
        <w:rPr>
          <w:spacing w:val="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Empleo</w:t>
      </w:r>
      <w:r>
        <w:rPr>
          <w:spacing w:val="60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Nafar</w:t>
      </w:r>
      <w:r>
        <w:rPr>
          <w:spacing w:val="61"/>
        </w:rPr>
        <w:t xml:space="preserve"> </w:t>
      </w:r>
      <w:r>
        <w:t>Lansare,</w:t>
      </w:r>
      <w:r>
        <w:rPr>
          <w:spacing w:val="62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corresponde</w:t>
      </w:r>
      <w:r>
        <w:rPr>
          <w:spacing w:val="58"/>
        </w:rPr>
        <w:t xml:space="preserve"> </w:t>
      </w:r>
      <w:r>
        <w:t>fielmente</w:t>
      </w:r>
      <w:r>
        <w:rPr>
          <w:spacing w:val="60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original.</w:t>
      </w:r>
    </w:p>
    <w:p w:rsidR="00B9575E" w:rsidRDefault="00B9575E">
      <w:pPr>
        <w:pStyle w:val="Textoindependiente"/>
        <w:rPr>
          <w:sz w:val="28"/>
        </w:rPr>
      </w:pPr>
    </w:p>
    <w:p w:rsidR="00B9575E" w:rsidRDefault="00CF2100">
      <w:pPr>
        <w:pStyle w:val="Textoindependiente"/>
        <w:spacing w:before="194"/>
        <w:ind w:left="118" w:right="257" w:firstLine="566"/>
        <w:jc w:val="both"/>
      </w:pPr>
      <w:r>
        <w:t>Asimismo, autoriza expresamente a la Administración de la Comunidad Foral de</w:t>
      </w:r>
      <w:r>
        <w:rPr>
          <w:spacing w:val="1"/>
        </w:rPr>
        <w:t xml:space="preserve"> </w:t>
      </w:r>
      <w:r>
        <w:t>Navarra a efectuar cuantas comprobaciones resulten necesarias para verificar los datos</w:t>
      </w:r>
      <w:r>
        <w:rPr>
          <w:spacing w:val="-64"/>
        </w:rPr>
        <w:t xml:space="preserve"> </w:t>
      </w:r>
      <w:r>
        <w:t>declarados.</w:t>
      </w:r>
    </w:p>
    <w:p w:rsidR="00B9575E" w:rsidRDefault="00B9575E">
      <w:pPr>
        <w:pStyle w:val="Textoindependiente"/>
        <w:rPr>
          <w:sz w:val="20"/>
        </w:rPr>
      </w:pPr>
    </w:p>
    <w:p w:rsidR="00B9575E" w:rsidRDefault="00C538F9">
      <w:pPr>
        <w:pStyle w:val="Textoindependiente"/>
        <w:spacing w:before="9"/>
        <w:rPr>
          <w:sz w:val="21"/>
        </w:rPr>
      </w:pPr>
      <w:r>
        <w:pict>
          <v:shape id="_x0000_s1026" type="#_x0000_t202" style="position:absolute;margin-left:70.9pt;margin-top:14.75pt;width:467.8pt;height:74.65pt;z-index:-15727616;mso-wrap-distance-left:0;mso-wrap-distance-right:0;mso-position-horizontal-relative:page" filled="f" strokeweight=".48pt">
            <v:textbox inset="0,0,0,0">
              <w:txbxContent>
                <w:p w:rsidR="00B9575E" w:rsidRDefault="00CF2100">
                  <w:pPr>
                    <w:ind w:left="64" w:right="136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El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responsable</w:t>
                  </w:r>
                  <w:r>
                    <w:rPr>
                      <w:spacing w:val="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tratamiento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datos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carácter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personal</w:t>
                  </w:r>
                  <w:r>
                    <w:rPr>
                      <w:spacing w:val="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contenido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declaraciones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será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Gerencia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SNS-NL.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podrá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ejercer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derechos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acceso,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rectificación,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supresión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portabilidad de los datos, o de limitación y oposición a su tratamiento, así como a no ser objeto de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decisiones individuales automatizadas, mediante instancia dirigida a aquélla. No se comunicarán datos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personales a terceros destinatarios salvo obligación legal. Más información sobre el tratamiento de los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datos: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0000FF"/>
                      <w:sz w:val="20"/>
                      <w:u w:val="single" w:color="0000FF"/>
                    </w:rPr>
                    <w:t>https://gobiernoabierto.navarra.es/es/transparencia/tratamiento-datos-personales</w:t>
                  </w:r>
                </w:p>
              </w:txbxContent>
            </v:textbox>
            <w10:wrap type="topAndBottom" anchorx="page"/>
          </v:shape>
        </w:pict>
      </w:r>
    </w:p>
    <w:p w:rsidR="00B9575E" w:rsidRDefault="00B9575E">
      <w:pPr>
        <w:pStyle w:val="Textoindependiente"/>
        <w:rPr>
          <w:sz w:val="28"/>
        </w:rPr>
      </w:pPr>
    </w:p>
    <w:p w:rsidR="00B9575E" w:rsidRDefault="00B9575E">
      <w:pPr>
        <w:pStyle w:val="Textoindependiente"/>
        <w:rPr>
          <w:sz w:val="28"/>
        </w:rPr>
      </w:pPr>
    </w:p>
    <w:p w:rsidR="00B9575E" w:rsidRDefault="00B9575E">
      <w:pPr>
        <w:pStyle w:val="Textoindependiente"/>
        <w:rPr>
          <w:sz w:val="41"/>
        </w:rPr>
      </w:pPr>
    </w:p>
    <w:p w:rsidR="00B9575E" w:rsidRDefault="00395A44">
      <w:pPr>
        <w:pStyle w:val="Textoindependiente"/>
        <w:tabs>
          <w:tab w:val="left" w:pos="2664"/>
          <w:tab w:val="left" w:pos="3538"/>
          <w:tab w:val="left" w:pos="6135"/>
          <w:tab w:val="left" w:pos="7200"/>
        </w:tabs>
        <w:ind w:left="108"/>
        <w:jc w:val="center"/>
      </w:pPr>
      <w:r>
        <w:t xml:space="preserve">Fecha: </w:t>
      </w:r>
      <w:sdt>
        <w:sdtPr>
          <w:id w:val="-551231339"/>
          <w:placeholder>
            <w:docPart w:val="B22C067F3AC342AA865A5524E615F72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81726">
            <w:rPr>
              <w:rStyle w:val="Textodelmarcadordeposicin"/>
            </w:rPr>
            <w:t>Haga clic aquí o pulse para escribir una fecha.</w:t>
          </w:r>
        </w:sdtContent>
      </w:sdt>
    </w:p>
    <w:p w:rsidR="00B9575E" w:rsidRDefault="00B9575E">
      <w:pPr>
        <w:pStyle w:val="Textoindependiente"/>
        <w:spacing w:before="6"/>
        <w:rPr>
          <w:sz w:val="16"/>
        </w:rPr>
      </w:pPr>
    </w:p>
    <w:p w:rsidR="00B9575E" w:rsidRDefault="00CF2100">
      <w:pPr>
        <w:spacing w:before="100"/>
        <w:ind w:left="108" w:right="109"/>
        <w:jc w:val="center"/>
        <w:rPr>
          <w:sz w:val="19"/>
        </w:rPr>
      </w:pPr>
      <w:r>
        <w:rPr>
          <w:sz w:val="19"/>
        </w:rPr>
        <w:t>(Firmado)</w:t>
      </w:r>
    </w:p>
    <w:p w:rsidR="00395A44" w:rsidRDefault="00395A44">
      <w:pPr>
        <w:spacing w:before="100"/>
        <w:ind w:left="108" w:right="109"/>
        <w:jc w:val="center"/>
        <w:rPr>
          <w:sz w:val="19"/>
        </w:rPr>
      </w:pPr>
    </w:p>
    <w:p w:rsidR="00395A44" w:rsidRDefault="00395A44">
      <w:pPr>
        <w:spacing w:before="100"/>
        <w:ind w:left="108" w:right="109"/>
        <w:jc w:val="center"/>
        <w:rPr>
          <w:sz w:val="19"/>
        </w:rPr>
      </w:pPr>
    </w:p>
    <w:p w:rsidR="00395A44" w:rsidRDefault="00395A44">
      <w:pPr>
        <w:spacing w:before="100"/>
        <w:ind w:left="108" w:right="109"/>
        <w:jc w:val="center"/>
        <w:rPr>
          <w:sz w:val="19"/>
        </w:rPr>
      </w:pPr>
    </w:p>
    <w:p w:rsidR="00395A44" w:rsidRDefault="00395A44">
      <w:pPr>
        <w:spacing w:before="100"/>
        <w:ind w:left="108" w:right="109"/>
        <w:jc w:val="center"/>
        <w:rPr>
          <w:sz w:val="19"/>
        </w:rPr>
      </w:pPr>
    </w:p>
    <w:sectPr w:rsidR="00395A44">
      <w:pgSz w:w="11900" w:h="16840"/>
      <w:pgMar w:top="160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20A"/>
    <w:multiLevelType w:val="hybridMultilevel"/>
    <w:tmpl w:val="9470FE78"/>
    <w:lvl w:ilvl="0" w:tplc="D250E282">
      <w:start w:val="1"/>
      <w:numFmt w:val="lowerLetter"/>
      <w:lvlText w:val="%1)"/>
      <w:lvlJc w:val="left"/>
      <w:pPr>
        <w:ind w:left="540" w:hanging="281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es-ES" w:eastAsia="en-US" w:bidi="ar-SA"/>
      </w:rPr>
    </w:lvl>
    <w:lvl w:ilvl="1" w:tplc="2C44B4F4">
      <w:numFmt w:val="bullet"/>
      <w:lvlText w:val="•"/>
      <w:lvlJc w:val="left"/>
      <w:pPr>
        <w:ind w:left="1460" w:hanging="281"/>
      </w:pPr>
      <w:rPr>
        <w:rFonts w:hint="default"/>
        <w:lang w:val="es-ES" w:eastAsia="en-US" w:bidi="ar-SA"/>
      </w:rPr>
    </w:lvl>
    <w:lvl w:ilvl="2" w:tplc="9D0A1ADC">
      <w:numFmt w:val="bullet"/>
      <w:lvlText w:val="•"/>
      <w:lvlJc w:val="left"/>
      <w:pPr>
        <w:ind w:left="2380" w:hanging="281"/>
      </w:pPr>
      <w:rPr>
        <w:rFonts w:hint="default"/>
        <w:lang w:val="es-ES" w:eastAsia="en-US" w:bidi="ar-SA"/>
      </w:rPr>
    </w:lvl>
    <w:lvl w:ilvl="3" w:tplc="E1889D92">
      <w:numFmt w:val="bullet"/>
      <w:lvlText w:val="•"/>
      <w:lvlJc w:val="left"/>
      <w:pPr>
        <w:ind w:left="3300" w:hanging="281"/>
      </w:pPr>
      <w:rPr>
        <w:rFonts w:hint="default"/>
        <w:lang w:val="es-ES" w:eastAsia="en-US" w:bidi="ar-SA"/>
      </w:rPr>
    </w:lvl>
    <w:lvl w:ilvl="4" w:tplc="6326331A">
      <w:numFmt w:val="bullet"/>
      <w:lvlText w:val="•"/>
      <w:lvlJc w:val="left"/>
      <w:pPr>
        <w:ind w:left="4220" w:hanging="281"/>
      </w:pPr>
      <w:rPr>
        <w:rFonts w:hint="default"/>
        <w:lang w:val="es-ES" w:eastAsia="en-US" w:bidi="ar-SA"/>
      </w:rPr>
    </w:lvl>
    <w:lvl w:ilvl="5" w:tplc="E4485740">
      <w:numFmt w:val="bullet"/>
      <w:lvlText w:val="•"/>
      <w:lvlJc w:val="left"/>
      <w:pPr>
        <w:ind w:left="5140" w:hanging="281"/>
      </w:pPr>
      <w:rPr>
        <w:rFonts w:hint="default"/>
        <w:lang w:val="es-ES" w:eastAsia="en-US" w:bidi="ar-SA"/>
      </w:rPr>
    </w:lvl>
    <w:lvl w:ilvl="6" w:tplc="ACBE5FBE">
      <w:numFmt w:val="bullet"/>
      <w:lvlText w:val="•"/>
      <w:lvlJc w:val="left"/>
      <w:pPr>
        <w:ind w:left="6060" w:hanging="281"/>
      </w:pPr>
      <w:rPr>
        <w:rFonts w:hint="default"/>
        <w:lang w:val="es-ES" w:eastAsia="en-US" w:bidi="ar-SA"/>
      </w:rPr>
    </w:lvl>
    <w:lvl w:ilvl="7" w:tplc="5D8EA164">
      <w:numFmt w:val="bullet"/>
      <w:lvlText w:val="•"/>
      <w:lvlJc w:val="left"/>
      <w:pPr>
        <w:ind w:left="6980" w:hanging="281"/>
      </w:pPr>
      <w:rPr>
        <w:rFonts w:hint="default"/>
        <w:lang w:val="es-ES" w:eastAsia="en-US" w:bidi="ar-SA"/>
      </w:rPr>
    </w:lvl>
    <w:lvl w:ilvl="8" w:tplc="FD3EFDD0">
      <w:numFmt w:val="bullet"/>
      <w:lvlText w:val="•"/>
      <w:lvlJc w:val="left"/>
      <w:pPr>
        <w:ind w:left="7900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575E"/>
    <w:rsid w:val="000031F5"/>
    <w:rsid w:val="000D53ED"/>
    <w:rsid w:val="00395A44"/>
    <w:rsid w:val="003C74B5"/>
    <w:rsid w:val="009352DF"/>
    <w:rsid w:val="00B9575E"/>
    <w:rsid w:val="00C538F9"/>
    <w:rsid w:val="00CC2EB2"/>
    <w:rsid w:val="00CD223D"/>
    <w:rsid w:val="00CF2100"/>
    <w:rsid w:val="00E1519D"/>
    <w:rsid w:val="00E2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EC5101C-722D-41E1-AF50-5A1F3CFB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7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0"/>
      <w:ind w:left="260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112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93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18.png@01DB2A0B.2C669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F9BA797D954780853A9B5C4A64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B444-848E-4C90-AFA0-C0CD558BDB46}"/>
      </w:docPartPr>
      <w:docPartBody>
        <w:p w:rsidR="001844A2" w:rsidRDefault="00EE7EDB" w:rsidP="00EE7EDB">
          <w:pPr>
            <w:pStyle w:val="E5F9BA797D954780853A9B5C4A6487154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8ED1759FA44B028F53B68A87679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291C-E49A-4070-A4BA-1D8CDCCACE55}"/>
      </w:docPartPr>
      <w:docPartBody>
        <w:p w:rsidR="001844A2" w:rsidRDefault="00EE7EDB" w:rsidP="00EE7EDB">
          <w:pPr>
            <w:pStyle w:val="888ED1759FA44B028F53B68A87679C83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1999A796B2410E82E631D671CE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FBD4-1981-4481-BBC3-F2A1E0334D8B}"/>
      </w:docPartPr>
      <w:docPartBody>
        <w:p w:rsidR="001844A2" w:rsidRDefault="00EE7EDB" w:rsidP="00EE7EDB">
          <w:pPr>
            <w:pStyle w:val="CA1999A796B2410E82E631D671CE1586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F48A00E1A434E92D8B7013FB9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C3CD-324B-4571-82FA-CDB9C86E558F}"/>
      </w:docPartPr>
      <w:docPartBody>
        <w:p w:rsidR="001844A2" w:rsidRDefault="00EE7EDB" w:rsidP="00EE7EDB">
          <w:pPr>
            <w:pStyle w:val="E59F48A00E1A434E92D8B7013FB9FCFA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AAA8B017D4F4F85E8E139A66B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C2CB-92A7-43F0-B2A7-14DDC3C0F659}"/>
      </w:docPartPr>
      <w:docPartBody>
        <w:p w:rsidR="001844A2" w:rsidRDefault="00EE7EDB" w:rsidP="00EE7EDB">
          <w:pPr>
            <w:pStyle w:val="74DAAA8B017D4F4F85E8E139A66B6A11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EF7941889349DFB81FF75C24BD7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C55E5-D4D0-40A1-A8C7-F139F3F4784D}"/>
      </w:docPartPr>
      <w:docPartBody>
        <w:p w:rsidR="001844A2" w:rsidRDefault="00EE7EDB" w:rsidP="00EE7EDB">
          <w:pPr>
            <w:pStyle w:val="0DEF7941889349DFB81FF75C24BD7A8F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642CD841D64F03B1EC7FDD1A68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64AA-7892-4D2C-8FDA-55865B7FD803}"/>
      </w:docPartPr>
      <w:docPartBody>
        <w:p w:rsidR="001844A2" w:rsidRDefault="00EE7EDB" w:rsidP="00EE7EDB">
          <w:pPr>
            <w:pStyle w:val="6D642CD841D64F03B1EC7FDD1A68313A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E9097C532144D5BA456A5D40260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903A-C9AE-4A69-9761-996FEED45507}"/>
      </w:docPartPr>
      <w:docPartBody>
        <w:p w:rsidR="001844A2" w:rsidRDefault="00EE7EDB" w:rsidP="00EE7EDB">
          <w:pPr>
            <w:pStyle w:val="19E9097C532144D5BA456A5D402607EC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23F525BD5E4DE59EB801D5260E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AC1B-D37C-49FD-A22D-B4FC34284980}"/>
      </w:docPartPr>
      <w:docPartBody>
        <w:p w:rsidR="001844A2" w:rsidRDefault="00EE7EDB" w:rsidP="00EE7EDB">
          <w:pPr>
            <w:pStyle w:val="C223F525BD5E4DE59EB801D5260E019E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50C947E4DE448398F90958133B2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763C9-B063-4920-A41E-29C1820A902C}"/>
      </w:docPartPr>
      <w:docPartBody>
        <w:p w:rsidR="001844A2" w:rsidRDefault="00EE7EDB" w:rsidP="00EE7EDB">
          <w:pPr>
            <w:pStyle w:val="E850C947E4DE448398F90958133B2C9D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FB9E25D30A4E849FC61C518F80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1ECD-0452-447D-B675-49529DA78798}"/>
      </w:docPartPr>
      <w:docPartBody>
        <w:p w:rsidR="001844A2" w:rsidRDefault="00EE7EDB" w:rsidP="00EE7EDB">
          <w:pPr>
            <w:pStyle w:val="90FB9E25D30A4E849FC61C518F807B2B3"/>
          </w:pPr>
          <w:r w:rsidRPr="00B81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2C067F3AC342AA865A5524E615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88AC-B291-4433-808E-3DAAF3896688}"/>
      </w:docPartPr>
      <w:docPartBody>
        <w:p w:rsidR="001844A2" w:rsidRDefault="00EE7EDB" w:rsidP="00EE7EDB">
          <w:pPr>
            <w:pStyle w:val="B22C067F3AC342AA865A5524E615F72C3"/>
          </w:pPr>
          <w:r w:rsidRPr="00B8172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DB"/>
    <w:rsid w:val="001844A2"/>
    <w:rsid w:val="00E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7EDB"/>
    <w:rPr>
      <w:color w:val="808080"/>
    </w:rPr>
  </w:style>
  <w:style w:type="paragraph" w:customStyle="1" w:styleId="54EA4A6F45454BCFBF9CB6FB01F8E8C3">
    <w:name w:val="54EA4A6F45454BCFBF9CB6FB01F8E8C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F9BA797D954780853A9B5C4A648715">
    <w:name w:val="E5F9BA797D954780853A9B5C4A648715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888ED1759FA44B028F53B68A87679C83">
    <w:name w:val="888ED1759FA44B028F53B68A87679C8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F9BA797D954780853A9B5C4A6487151">
    <w:name w:val="E5F9BA797D954780853A9B5C4A648715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A1999A796B2410E82E631D671CE1586">
    <w:name w:val="CA1999A796B2410E82E631D671CE1586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9F48A00E1A434E92D8B7013FB9FCFA">
    <w:name w:val="E59F48A00E1A434E92D8B7013FB9FCFA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74DAAA8B017D4F4F85E8E139A66B6A11">
    <w:name w:val="74DAAA8B017D4F4F85E8E139A66B6A1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0DEF7941889349DFB81FF75C24BD7A8F">
    <w:name w:val="0DEF7941889349DFB81FF75C24BD7A8F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6D642CD841D64F03B1EC7FDD1A68313A">
    <w:name w:val="6D642CD841D64F03B1EC7FDD1A68313A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19E9097C532144D5BA456A5D402607EC">
    <w:name w:val="19E9097C532144D5BA456A5D402607EC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223F525BD5E4DE59EB801D5260E019E">
    <w:name w:val="C223F525BD5E4DE59EB801D5260E019E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850C947E4DE448398F90958133B2C9D">
    <w:name w:val="E850C947E4DE448398F90958133B2C9D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90FB9E25D30A4E849FC61C518F807B2B">
    <w:name w:val="90FB9E25D30A4E849FC61C518F807B2B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B22C067F3AC342AA865A5524E615F72C">
    <w:name w:val="B22C067F3AC342AA865A5524E615F72C"/>
    <w:rsid w:val="00EE7E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888ED1759FA44B028F53B68A87679C831">
    <w:name w:val="888ED1759FA44B028F53B68A87679C83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F9BA797D954780853A9B5C4A6487152">
    <w:name w:val="E5F9BA797D954780853A9B5C4A648715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A1999A796B2410E82E631D671CE15861">
    <w:name w:val="CA1999A796B2410E82E631D671CE1586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9F48A00E1A434E92D8B7013FB9FCFA1">
    <w:name w:val="E59F48A00E1A434E92D8B7013FB9FCFA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74DAAA8B017D4F4F85E8E139A66B6A111">
    <w:name w:val="74DAAA8B017D4F4F85E8E139A66B6A11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0DEF7941889349DFB81FF75C24BD7A8F1">
    <w:name w:val="0DEF7941889349DFB81FF75C24BD7A8F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6D642CD841D64F03B1EC7FDD1A68313A1">
    <w:name w:val="6D642CD841D64F03B1EC7FDD1A68313A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19E9097C532144D5BA456A5D402607EC1">
    <w:name w:val="19E9097C532144D5BA456A5D402607EC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223F525BD5E4DE59EB801D5260E019E1">
    <w:name w:val="C223F525BD5E4DE59EB801D5260E019E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850C947E4DE448398F90958133B2C9D1">
    <w:name w:val="E850C947E4DE448398F90958133B2C9D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90FB9E25D30A4E849FC61C518F807B2B1">
    <w:name w:val="90FB9E25D30A4E849FC61C518F807B2B1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B22C067F3AC342AA865A5524E615F72C1">
    <w:name w:val="B22C067F3AC342AA865A5524E615F72C1"/>
    <w:rsid w:val="00EE7E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888ED1759FA44B028F53B68A87679C832">
    <w:name w:val="888ED1759FA44B028F53B68A87679C83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F9BA797D954780853A9B5C4A6487153">
    <w:name w:val="E5F9BA797D954780853A9B5C4A648715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A1999A796B2410E82E631D671CE15862">
    <w:name w:val="CA1999A796B2410E82E631D671CE1586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9F48A00E1A434E92D8B7013FB9FCFA2">
    <w:name w:val="E59F48A00E1A434E92D8B7013FB9FCFA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74DAAA8B017D4F4F85E8E139A66B6A112">
    <w:name w:val="74DAAA8B017D4F4F85E8E139A66B6A11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0DEF7941889349DFB81FF75C24BD7A8F2">
    <w:name w:val="0DEF7941889349DFB81FF75C24BD7A8F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6D642CD841D64F03B1EC7FDD1A68313A2">
    <w:name w:val="6D642CD841D64F03B1EC7FDD1A68313A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19E9097C532144D5BA456A5D402607EC2">
    <w:name w:val="19E9097C532144D5BA456A5D402607EC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223F525BD5E4DE59EB801D5260E019E2">
    <w:name w:val="C223F525BD5E4DE59EB801D5260E019E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850C947E4DE448398F90958133B2C9D2">
    <w:name w:val="E850C947E4DE448398F90958133B2C9D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90FB9E25D30A4E849FC61C518F807B2B2">
    <w:name w:val="90FB9E25D30A4E849FC61C518F807B2B2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B22C067F3AC342AA865A5524E615F72C2">
    <w:name w:val="B22C067F3AC342AA865A5524E615F72C2"/>
    <w:rsid w:val="00EE7E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888ED1759FA44B028F53B68A87679C833">
    <w:name w:val="888ED1759FA44B028F53B68A87679C83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F9BA797D954780853A9B5C4A6487154">
    <w:name w:val="E5F9BA797D954780853A9B5C4A6487154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A1999A796B2410E82E631D671CE15863">
    <w:name w:val="CA1999A796B2410E82E631D671CE1586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59F48A00E1A434E92D8B7013FB9FCFA3">
    <w:name w:val="E59F48A00E1A434E92D8B7013FB9FCFA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74DAAA8B017D4F4F85E8E139A66B6A113">
    <w:name w:val="74DAAA8B017D4F4F85E8E139A66B6A11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0DEF7941889349DFB81FF75C24BD7A8F3">
    <w:name w:val="0DEF7941889349DFB81FF75C24BD7A8F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6D642CD841D64F03B1EC7FDD1A68313A3">
    <w:name w:val="6D642CD841D64F03B1EC7FDD1A68313A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19E9097C532144D5BA456A5D402607EC3">
    <w:name w:val="19E9097C532144D5BA456A5D402607EC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C223F525BD5E4DE59EB801D5260E019E3">
    <w:name w:val="C223F525BD5E4DE59EB801D5260E019E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E850C947E4DE448398F90958133B2C9D3">
    <w:name w:val="E850C947E4DE448398F90958133B2C9D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90FB9E25D30A4E849FC61C518F807B2B3">
    <w:name w:val="90FB9E25D30A4E849FC61C518F807B2B3"/>
    <w:rsid w:val="00EE7EDB"/>
    <w:pPr>
      <w:widowControl w:val="0"/>
      <w:autoSpaceDE w:val="0"/>
      <w:autoSpaceDN w:val="0"/>
      <w:spacing w:before="86" w:after="0" w:line="240" w:lineRule="auto"/>
      <w:ind w:left="112"/>
    </w:pPr>
    <w:rPr>
      <w:rFonts w:ascii="Arial" w:eastAsia="Arial" w:hAnsi="Arial" w:cs="Arial"/>
      <w:lang w:eastAsia="en-US"/>
    </w:rPr>
  </w:style>
  <w:style w:type="paragraph" w:customStyle="1" w:styleId="B22C067F3AC342AA865A5524E615F72C3">
    <w:name w:val="B22C067F3AC342AA865A5524E615F72C3"/>
    <w:rsid w:val="00EE7ED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5B4F8-B162-4F0B-9388-351AE87F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VIII.Declaración responsable (base 2, apartado 2.2.) modificado año pendiente PDF</vt:lpstr>
    </vt:vector>
  </TitlesOfParts>
  <Company>Gobierno de Navarra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VIII.Declaración responsable (base 2, apartado 2.2.) modificado año pendiente PDF</dc:title>
  <dc:creator>X032478</dc:creator>
  <cp:lastModifiedBy>Rodríguez González, Ana (Serv. Navarro de Empleo)</cp:lastModifiedBy>
  <cp:revision>11</cp:revision>
  <dcterms:created xsi:type="dcterms:W3CDTF">2024-11-27T11:20:00Z</dcterms:created>
  <dcterms:modified xsi:type="dcterms:W3CDTF">2024-12-05T09:36:00Z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2024-11-27T00:00:00Z</vt:filetime>
  </property>
</Properties>
</file>