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A5899" w14:textId="77777777" w:rsidR="00786DDA" w:rsidRDefault="00786DDA" w:rsidP="002D289D">
      <w:pPr>
        <w:jc w:val="both"/>
        <w:rPr>
          <w:b/>
          <w:sz w:val="28"/>
          <w:szCs w:val="28"/>
          <w:lang w:val="es-ES_tradnl"/>
        </w:rPr>
      </w:pPr>
    </w:p>
    <w:p w14:paraId="47859FE0" w14:textId="77777777" w:rsidR="00556256" w:rsidRDefault="00556256" w:rsidP="00556256">
      <w:pPr>
        <w:spacing w:line="259" w:lineRule="auto"/>
        <w:jc w:val="right"/>
        <w:rPr>
          <w:b/>
          <w:sz w:val="28"/>
          <w:szCs w:val="28"/>
          <w:lang w:val="es-ES_tradnl"/>
        </w:rPr>
      </w:pPr>
    </w:p>
    <w:p w14:paraId="6C533A5A" w14:textId="77777777" w:rsidR="00556256" w:rsidRDefault="00556256" w:rsidP="00556256">
      <w:pPr>
        <w:spacing w:line="259" w:lineRule="auto"/>
        <w:jc w:val="right"/>
        <w:rPr>
          <w:b/>
          <w:sz w:val="28"/>
          <w:szCs w:val="28"/>
          <w:lang w:val="es-ES_tradnl"/>
        </w:rPr>
      </w:pPr>
    </w:p>
    <w:p w14:paraId="4FF270B3" w14:textId="77777777" w:rsidR="00556256" w:rsidRDefault="00556256" w:rsidP="00556256">
      <w:pPr>
        <w:spacing w:line="259" w:lineRule="auto"/>
        <w:jc w:val="right"/>
        <w:rPr>
          <w:b/>
          <w:sz w:val="28"/>
          <w:szCs w:val="28"/>
          <w:lang w:val="es-ES_tradnl"/>
        </w:rPr>
      </w:pPr>
    </w:p>
    <w:p w14:paraId="22DA7359" w14:textId="77777777" w:rsidR="00556256" w:rsidRDefault="00556256" w:rsidP="00556256">
      <w:pPr>
        <w:spacing w:line="259" w:lineRule="auto"/>
        <w:jc w:val="right"/>
        <w:rPr>
          <w:b/>
          <w:sz w:val="28"/>
          <w:szCs w:val="28"/>
          <w:lang w:val="es-ES_tradnl"/>
        </w:rPr>
      </w:pPr>
    </w:p>
    <w:p w14:paraId="3187DB86" w14:textId="77777777" w:rsidR="00556256" w:rsidRDefault="00556256" w:rsidP="00556256">
      <w:pPr>
        <w:spacing w:line="259" w:lineRule="auto"/>
        <w:jc w:val="right"/>
        <w:rPr>
          <w:b/>
          <w:sz w:val="28"/>
          <w:szCs w:val="28"/>
          <w:lang w:val="es-ES_tradnl"/>
        </w:rPr>
      </w:pPr>
    </w:p>
    <w:p w14:paraId="43FD7461" w14:textId="77777777" w:rsidR="00556256" w:rsidRDefault="00556256" w:rsidP="00556256">
      <w:pPr>
        <w:spacing w:line="259" w:lineRule="auto"/>
        <w:jc w:val="right"/>
        <w:rPr>
          <w:b/>
          <w:sz w:val="28"/>
          <w:szCs w:val="28"/>
          <w:lang w:val="es-ES_tradnl"/>
        </w:rPr>
      </w:pPr>
    </w:p>
    <w:p w14:paraId="6D6678C3" w14:textId="77777777" w:rsidR="00556256" w:rsidRDefault="00556256" w:rsidP="00556256">
      <w:pPr>
        <w:spacing w:line="259" w:lineRule="auto"/>
        <w:jc w:val="right"/>
        <w:rPr>
          <w:b/>
          <w:sz w:val="28"/>
          <w:szCs w:val="28"/>
          <w:lang w:val="es-ES_tradnl"/>
        </w:rPr>
      </w:pPr>
    </w:p>
    <w:p w14:paraId="0F33D4A4" w14:textId="77777777" w:rsidR="00556256" w:rsidRDefault="00556256" w:rsidP="00556256">
      <w:pPr>
        <w:spacing w:line="259" w:lineRule="auto"/>
        <w:jc w:val="right"/>
        <w:rPr>
          <w:b/>
          <w:sz w:val="28"/>
          <w:szCs w:val="28"/>
          <w:lang w:val="es-ES_tradnl"/>
        </w:rPr>
      </w:pPr>
    </w:p>
    <w:p w14:paraId="52715E89" w14:textId="77777777" w:rsidR="00556256" w:rsidRPr="00556256" w:rsidRDefault="00556256" w:rsidP="00556256">
      <w:pPr>
        <w:pBdr>
          <w:top w:val="single" w:sz="4" w:space="1" w:color="auto"/>
          <w:left w:val="single" w:sz="4" w:space="4" w:color="auto"/>
          <w:bottom w:val="single" w:sz="4" w:space="1" w:color="auto"/>
          <w:right w:val="single" w:sz="4" w:space="4" w:color="auto"/>
        </w:pBdr>
        <w:jc w:val="center"/>
        <w:rPr>
          <w:b/>
          <w:sz w:val="40"/>
          <w:szCs w:val="40"/>
          <w:lang w:val="es-ES_tradnl"/>
        </w:rPr>
      </w:pPr>
      <w:r w:rsidRPr="00556256">
        <w:rPr>
          <w:b/>
          <w:sz w:val="40"/>
          <w:szCs w:val="40"/>
          <w:lang w:val="es-ES_tradnl"/>
        </w:rPr>
        <w:t xml:space="preserve">REGISTRO ÚNICO DE PAREJAS ESTABLES DE </w:t>
      </w:r>
      <w:r>
        <w:rPr>
          <w:b/>
          <w:sz w:val="40"/>
          <w:szCs w:val="40"/>
          <w:lang w:val="es-ES_tradnl"/>
        </w:rPr>
        <w:t xml:space="preserve">LA COMUNIDAD FORAL DE </w:t>
      </w:r>
      <w:r w:rsidRPr="00556256">
        <w:rPr>
          <w:b/>
          <w:sz w:val="40"/>
          <w:szCs w:val="40"/>
          <w:lang w:val="es-ES_tradnl"/>
        </w:rPr>
        <w:t>NAVARRA</w:t>
      </w:r>
    </w:p>
    <w:p w14:paraId="62448822" w14:textId="77777777" w:rsidR="00556256" w:rsidRPr="00556256" w:rsidRDefault="00556256" w:rsidP="00556256">
      <w:pPr>
        <w:pBdr>
          <w:top w:val="single" w:sz="4" w:space="1" w:color="auto"/>
          <w:left w:val="single" w:sz="4" w:space="4" w:color="auto"/>
          <w:bottom w:val="single" w:sz="4" w:space="1" w:color="auto"/>
          <w:right w:val="single" w:sz="4" w:space="4" w:color="auto"/>
        </w:pBdr>
        <w:jc w:val="center"/>
        <w:rPr>
          <w:b/>
          <w:sz w:val="40"/>
          <w:szCs w:val="40"/>
          <w:lang w:val="es-ES_tradnl"/>
        </w:rPr>
      </w:pPr>
    </w:p>
    <w:p w14:paraId="7A275C6F" w14:textId="77777777" w:rsidR="00556256" w:rsidRPr="00556256" w:rsidRDefault="00556256" w:rsidP="00556256">
      <w:pPr>
        <w:pBdr>
          <w:top w:val="single" w:sz="4" w:space="1" w:color="auto"/>
          <w:left w:val="single" w:sz="4" w:space="4" w:color="auto"/>
          <w:bottom w:val="single" w:sz="4" w:space="1" w:color="auto"/>
          <w:right w:val="single" w:sz="4" w:space="4" w:color="auto"/>
        </w:pBdr>
        <w:jc w:val="center"/>
        <w:rPr>
          <w:b/>
          <w:sz w:val="40"/>
          <w:szCs w:val="40"/>
          <w:lang w:val="es-ES_tradnl"/>
        </w:rPr>
      </w:pPr>
      <w:r w:rsidRPr="00556256">
        <w:rPr>
          <w:b/>
          <w:sz w:val="40"/>
          <w:szCs w:val="40"/>
          <w:lang w:val="es-ES_tradnl"/>
        </w:rPr>
        <w:t>PREGUNTAS Y RESPUESTAS FRECUENTES</w:t>
      </w:r>
    </w:p>
    <w:p w14:paraId="53121798" w14:textId="77777777" w:rsidR="00556256" w:rsidRDefault="00556256" w:rsidP="00556256">
      <w:pPr>
        <w:spacing w:line="259" w:lineRule="auto"/>
        <w:jc w:val="right"/>
        <w:rPr>
          <w:b/>
          <w:sz w:val="28"/>
          <w:szCs w:val="28"/>
          <w:lang w:val="es-ES_tradnl"/>
        </w:rPr>
      </w:pPr>
    </w:p>
    <w:p w14:paraId="781FF310" w14:textId="77777777" w:rsidR="00556256" w:rsidRDefault="00556256" w:rsidP="00556256">
      <w:pPr>
        <w:spacing w:line="259" w:lineRule="auto"/>
        <w:jc w:val="right"/>
        <w:rPr>
          <w:b/>
          <w:sz w:val="28"/>
          <w:szCs w:val="28"/>
          <w:lang w:val="es-ES_tradnl"/>
        </w:rPr>
      </w:pPr>
    </w:p>
    <w:p w14:paraId="7CBCACA3" w14:textId="77777777" w:rsidR="00556256" w:rsidRDefault="00556256" w:rsidP="00556256">
      <w:pPr>
        <w:spacing w:line="259" w:lineRule="auto"/>
        <w:jc w:val="right"/>
        <w:rPr>
          <w:b/>
          <w:sz w:val="28"/>
          <w:szCs w:val="28"/>
          <w:lang w:val="es-ES_tradnl"/>
        </w:rPr>
      </w:pPr>
    </w:p>
    <w:p w14:paraId="6D37E4EB" w14:textId="77777777" w:rsidR="00556256" w:rsidRDefault="00556256" w:rsidP="00556256">
      <w:pPr>
        <w:spacing w:line="259" w:lineRule="auto"/>
        <w:jc w:val="right"/>
        <w:rPr>
          <w:b/>
          <w:sz w:val="28"/>
          <w:szCs w:val="28"/>
          <w:lang w:val="es-ES_tradnl"/>
        </w:rPr>
      </w:pPr>
    </w:p>
    <w:p w14:paraId="14560761" w14:textId="77777777" w:rsidR="00556256" w:rsidRDefault="00556256" w:rsidP="00556256">
      <w:pPr>
        <w:spacing w:line="259" w:lineRule="auto"/>
        <w:jc w:val="right"/>
        <w:rPr>
          <w:b/>
          <w:sz w:val="28"/>
          <w:szCs w:val="28"/>
          <w:lang w:val="es-ES_tradnl"/>
        </w:rPr>
      </w:pPr>
    </w:p>
    <w:p w14:paraId="4365DF64" w14:textId="77777777" w:rsidR="00556256" w:rsidRDefault="00556256" w:rsidP="00556256">
      <w:pPr>
        <w:spacing w:line="259" w:lineRule="auto"/>
        <w:jc w:val="right"/>
        <w:rPr>
          <w:b/>
          <w:sz w:val="28"/>
          <w:szCs w:val="28"/>
          <w:lang w:val="es-ES_tradnl"/>
        </w:rPr>
      </w:pPr>
    </w:p>
    <w:p w14:paraId="3637E049" w14:textId="77777777" w:rsidR="00556256" w:rsidRDefault="00556256" w:rsidP="00556256">
      <w:pPr>
        <w:spacing w:line="259" w:lineRule="auto"/>
        <w:jc w:val="right"/>
        <w:rPr>
          <w:b/>
          <w:sz w:val="28"/>
          <w:szCs w:val="28"/>
          <w:lang w:val="es-ES_tradnl"/>
        </w:rPr>
      </w:pPr>
    </w:p>
    <w:p w14:paraId="18A42C02" w14:textId="77777777" w:rsidR="00556256" w:rsidRDefault="00556256" w:rsidP="00556256">
      <w:pPr>
        <w:spacing w:line="259" w:lineRule="auto"/>
        <w:jc w:val="right"/>
        <w:rPr>
          <w:b/>
          <w:sz w:val="28"/>
          <w:szCs w:val="28"/>
          <w:lang w:val="es-ES_tradnl"/>
        </w:rPr>
      </w:pPr>
    </w:p>
    <w:p w14:paraId="6D391A3F" w14:textId="77777777" w:rsidR="00556256" w:rsidRDefault="00556256" w:rsidP="00556256">
      <w:pPr>
        <w:spacing w:line="259" w:lineRule="auto"/>
        <w:jc w:val="right"/>
        <w:rPr>
          <w:b/>
          <w:sz w:val="28"/>
          <w:szCs w:val="28"/>
          <w:lang w:val="es-ES_tradnl"/>
        </w:rPr>
      </w:pPr>
    </w:p>
    <w:p w14:paraId="42B0D4B4" w14:textId="49BA3EBF" w:rsidR="00556256" w:rsidRDefault="00AD1472" w:rsidP="00556256">
      <w:pPr>
        <w:spacing w:line="259" w:lineRule="auto"/>
        <w:jc w:val="right"/>
        <w:rPr>
          <w:b/>
          <w:sz w:val="28"/>
          <w:szCs w:val="28"/>
          <w:lang w:val="es-ES_tradnl"/>
        </w:rPr>
      </w:pPr>
      <w:r>
        <w:rPr>
          <w:b/>
          <w:sz w:val="28"/>
          <w:szCs w:val="28"/>
          <w:lang w:val="es-ES_tradnl"/>
        </w:rPr>
        <w:t>25</w:t>
      </w:r>
      <w:r w:rsidR="00556256">
        <w:rPr>
          <w:b/>
          <w:sz w:val="28"/>
          <w:szCs w:val="28"/>
          <w:lang w:val="es-ES_tradnl"/>
        </w:rPr>
        <w:t>/</w:t>
      </w:r>
      <w:r>
        <w:rPr>
          <w:b/>
          <w:sz w:val="28"/>
          <w:szCs w:val="28"/>
          <w:lang w:val="es-ES_tradnl"/>
        </w:rPr>
        <w:t>02/2022</w:t>
      </w:r>
      <w:r w:rsidR="00556256">
        <w:rPr>
          <w:b/>
          <w:sz w:val="28"/>
          <w:szCs w:val="28"/>
          <w:lang w:val="es-ES_tradnl"/>
        </w:rPr>
        <w:br w:type="page"/>
      </w:r>
    </w:p>
    <w:p w14:paraId="14DCD3F0" w14:textId="77777777" w:rsidR="00786DDA" w:rsidRDefault="00786DDA" w:rsidP="002D289D">
      <w:pPr>
        <w:jc w:val="both"/>
        <w:rPr>
          <w:b/>
          <w:sz w:val="28"/>
          <w:szCs w:val="28"/>
          <w:lang w:val="es-ES_tradnl"/>
        </w:rPr>
      </w:pPr>
    </w:p>
    <w:p w14:paraId="76BB49CB" w14:textId="77777777" w:rsidR="00786DDA" w:rsidRDefault="00786DDA" w:rsidP="002D289D">
      <w:pPr>
        <w:jc w:val="both"/>
        <w:rPr>
          <w:b/>
          <w:sz w:val="28"/>
          <w:szCs w:val="28"/>
          <w:lang w:val="es-ES_tradnl"/>
        </w:rPr>
      </w:pPr>
      <w:r>
        <w:rPr>
          <w:b/>
          <w:sz w:val="28"/>
          <w:szCs w:val="28"/>
          <w:lang w:val="es-ES_tradnl"/>
        </w:rPr>
        <w:t>Índice</w:t>
      </w:r>
    </w:p>
    <w:p w14:paraId="0A0AE603" w14:textId="77777777" w:rsidR="00786DDA" w:rsidRDefault="00786DDA" w:rsidP="002D289D">
      <w:pPr>
        <w:jc w:val="both"/>
        <w:rPr>
          <w:b/>
          <w:sz w:val="28"/>
          <w:szCs w:val="28"/>
          <w:lang w:val="es-ES_tradnl"/>
        </w:rPr>
      </w:pPr>
    </w:p>
    <w:p w14:paraId="5F26BEE7" w14:textId="77777777" w:rsidR="00786DDA" w:rsidRDefault="00786DDA" w:rsidP="002D289D">
      <w:pPr>
        <w:jc w:val="both"/>
        <w:rPr>
          <w:b/>
          <w:sz w:val="28"/>
          <w:szCs w:val="28"/>
          <w:lang w:val="es-ES_tradnl"/>
        </w:rPr>
      </w:pPr>
    </w:p>
    <w:p w14:paraId="6C769E80" w14:textId="77777777" w:rsidR="00786DDA" w:rsidRPr="00C93AA8" w:rsidRDefault="00786DDA" w:rsidP="00786DDA">
      <w:pPr>
        <w:pStyle w:val="Prrafodelista"/>
        <w:numPr>
          <w:ilvl w:val="0"/>
          <w:numId w:val="3"/>
        </w:numPr>
        <w:jc w:val="both"/>
        <w:rPr>
          <w:b/>
          <w:sz w:val="24"/>
          <w:szCs w:val="24"/>
          <w:lang w:val="es-ES_tradnl"/>
        </w:rPr>
      </w:pPr>
      <w:r w:rsidRPr="00C93AA8">
        <w:rPr>
          <w:b/>
          <w:sz w:val="24"/>
          <w:szCs w:val="24"/>
          <w:lang w:val="es-ES_tradnl"/>
        </w:rPr>
        <w:t>¿Qué es una pareja estable?</w:t>
      </w:r>
    </w:p>
    <w:p w14:paraId="1DAB74A3" w14:textId="5E7B29D8" w:rsidR="00786DDA" w:rsidRDefault="00786DDA" w:rsidP="00786DDA">
      <w:pPr>
        <w:pStyle w:val="Prrafodelista"/>
        <w:numPr>
          <w:ilvl w:val="0"/>
          <w:numId w:val="3"/>
        </w:numPr>
        <w:jc w:val="both"/>
        <w:rPr>
          <w:b/>
          <w:sz w:val="24"/>
          <w:szCs w:val="24"/>
          <w:lang w:val="es-ES_tradnl"/>
        </w:rPr>
      </w:pPr>
      <w:r w:rsidRPr="00C93AA8">
        <w:rPr>
          <w:b/>
          <w:sz w:val="24"/>
          <w:szCs w:val="24"/>
          <w:lang w:val="es-ES_tradnl"/>
        </w:rPr>
        <w:t>¿Qué requisitos son necesarios para inscribirse como pareja estable?</w:t>
      </w:r>
    </w:p>
    <w:p w14:paraId="36011956" w14:textId="0C840C85" w:rsidR="00621C0B" w:rsidRPr="00C93AA8" w:rsidRDefault="00621C0B" w:rsidP="00786DDA">
      <w:pPr>
        <w:pStyle w:val="Prrafodelista"/>
        <w:numPr>
          <w:ilvl w:val="0"/>
          <w:numId w:val="3"/>
        </w:numPr>
        <w:jc w:val="both"/>
        <w:rPr>
          <w:b/>
          <w:sz w:val="24"/>
          <w:szCs w:val="24"/>
          <w:lang w:val="es-ES_tradnl"/>
        </w:rPr>
      </w:pPr>
      <w:r w:rsidRPr="00621C0B">
        <w:rPr>
          <w:b/>
          <w:sz w:val="24"/>
          <w:szCs w:val="24"/>
          <w:lang w:val="es-ES_tradnl"/>
        </w:rPr>
        <w:t>¿Puedo constituirme mediante documento público en el propio Registro?</w:t>
      </w:r>
    </w:p>
    <w:p w14:paraId="55A6467D" w14:textId="77777777" w:rsidR="00786DDA" w:rsidRPr="00C93AA8" w:rsidRDefault="00786DDA" w:rsidP="00786DDA">
      <w:pPr>
        <w:pStyle w:val="Prrafodelista"/>
        <w:numPr>
          <w:ilvl w:val="0"/>
          <w:numId w:val="3"/>
        </w:numPr>
        <w:jc w:val="both"/>
        <w:rPr>
          <w:b/>
          <w:sz w:val="24"/>
          <w:szCs w:val="24"/>
          <w:lang w:val="es-ES_tradnl"/>
        </w:rPr>
      </w:pPr>
      <w:r w:rsidRPr="00C93AA8">
        <w:rPr>
          <w:b/>
          <w:sz w:val="24"/>
          <w:szCs w:val="24"/>
          <w:lang w:val="es-ES_tradnl"/>
        </w:rPr>
        <w:t xml:space="preserve">¿Qué efectos tiene la inscripción en el Registro Único de Parejas Estables? </w:t>
      </w:r>
    </w:p>
    <w:p w14:paraId="66EB08DE" w14:textId="77777777" w:rsidR="00786DDA" w:rsidRPr="00C93AA8" w:rsidRDefault="00786DDA" w:rsidP="00786DDA">
      <w:pPr>
        <w:pStyle w:val="Prrafodelista"/>
        <w:numPr>
          <w:ilvl w:val="0"/>
          <w:numId w:val="3"/>
        </w:numPr>
        <w:jc w:val="both"/>
        <w:rPr>
          <w:b/>
          <w:sz w:val="24"/>
          <w:szCs w:val="24"/>
          <w:lang w:val="es-ES_tradnl"/>
        </w:rPr>
      </w:pPr>
      <w:r w:rsidRPr="00C93AA8">
        <w:rPr>
          <w:b/>
          <w:sz w:val="24"/>
          <w:szCs w:val="24"/>
          <w:lang w:val="es-ES_tradnl"/>
        </w:rPr>
        <w:t>¿Tiene coste el trámite?</w:t>
      </w:r>
    </w:p>
    <w:p w14:paraId="61C01638" w14:textId="456FB0A4" w:rsidR="00786DDA" w:rsidRDefault="00786DDA" w:rsidP="00786DDA">
      <w:pPr>
        <w:pStyle w:val="Prrafodelista"/>
        <w:numPr>
          <w:ilvl w:val="0"/>
          <w:numId w:val="3"/>
        </w:numPr>
        <w:jc w:val="both"/>
        <w:rPr>
          <w:b/>
          <w:sz w:val="24"/>
          <w:szCs w:val="24"/>
          <w:lang w:val="es-ES_tradnl"/>
        </w:rPr>
      </w:pPr>
      <w:r w:rsidRPr="00C93AA8">
        <w:rPr>
          <w:b/>
          <w:sz w:val="24"/>
          <w:szCs w:val="24"/>
          <w:lang w:val="es-ES_tradnl"/>
        </w:rPr>
        <w:t>¿</w:t>
      </w:r>
      <w:r w:rsidR="0023158A" w:rsidRPr="00C93AA8">
        <w:rPr>
          <w:b/>
          <w:sz w:val="24"/>
          <w:szCs w:val="24"/>
          <w:lang w:val="es-ES_tradnl"/>
        </w:rPr>
        <w:t>A dónde tengo que dirigirme para inscribirme</w:t>
      </w:r>
      <w:r w:rsidR="0023158A">
        <w:rPr>
          <w:b/>
          <w:sz w:val="24"/>
          <w:szCs w:val="24"/>
          <w:lang w:val="es-ES_tradnl"/>
        </w:rPr>
        <w:t xml:space="preserve"> y realizar el trámite</w:t>
      </w:r>
      <w:r w:rsidRPr="00C93AA8">
        <w:rPr>
          <w:b/>
          <w:sz w:val="24"/>
          <w:szCs w:val="24"/>
          <w:lang w:val="es-ES_tradnl"/>
        </w:rPr>
        <w:t>?</w:t>
      </w:r>
    </w:p>
    <w:p w14:paraId="68D84A4F" w14:textId="565F6AC4" w:rsidR="00181F3F" w:rsidRDefault="00181F3F" w:rsidP="00786DDA">
      <w:pPr>
        <w:pStyle w:val="Prrafodelista"/>
        <w:numPr>
          <w:ilvl w:val="0"/>
          <w:numId w:val="3"/>
        </w:numPr>
        <w:jc w:val="both"/>
        <w:rPr>
          <w:b/>
          <w:sz w:val="24"/>
          <w:szCs w:val="24"/>
          <w:lang w:val="es-ES_tradnl"/>
        </w:rPr>
      </w:pPr>
      <w:r>
        <w:rPr>
          <w:b/>
          <w:sz w:val="24"/>
          <w:szCs w:val="24"/>
          <w:lang w:val="es-ES_tradnl"/>
        </w:rPr>
        <w:t>¿</w:t>
      </w:r>
      <w:r w:rsidRPr="00C93AA8">
        <w:rPr>
          <w:b/>
          <w:sz w:val="24"/>
          <w:szCs w:val="24"/>
          <w:lang w:val="es-ES_tradnl"/>
        </w:rPr>
        <w:t>Qué fecha va a constar como inicio de la pareja en el Registro de Parejas estables?</w:t>
      </w:r>
    </w:p>
    <w:p w14:paraId="21215FED" w14:textId="77777777" w:rsidR="00786DDA" w:rsidRPr="00C93AA8" w:rsidRDefault="00786DDA" w:rsidP="00786DDA">
      <w:pPr>
        <w:pStyle w:val="Prrafodelista"/>
        <w:numPr>
          <w:ilvl w:val="0"/>
          <w:numId w:val="3"/>
        </w:numPr>
        <w:jc w:val="both"/>
        <w:rPr>
          <w:b/>
          <w:sz w:val="24"/>
          <w:szCs w:val="24"/>
          <w:lang w:val="es-ES_tradnl"/>
        </w:rPr>
      </w:pPr>
      <w:r w:rsidRPr="00C93AA8">
        <w:rPr>
          <w:b/>
          <w:sz w:val="24"/>
          <w:szCs w:val="24"/>
          <w:lang w:val="es-ES_tradnl"/>
        </w:rPr>
        <w:t>¿Qué pasa con las parejas de hecho inscritas en los Ayuntamientos?</w:t>
      </w:r>
    </w:p>
    <w:p w14:paraId="1869CB0F" w14:textId="77777777" w:rsidR="00786DDA" w:rsidRPr="008445EA" w:rsidRDefault="00786DDA" w:rsidP="00786DDA">
      <w:pPr>
        <w:pStyle w:val="Prrafodelista"/>
        <w:numPr>
          <w:ilvl w:val="0"/>
          <w:numId w:val="3"/>
        </w:numPr>
        <w:jc w:val="both"/>
        <w:rPr>
          <w:b/>
          <w:color w:val="FF0000"/>
          <w:sz w:val="24"/>
          <w:szCs w:val="24"/>
          <w:lang w:val="es-ES_tradnl"/>
        </w:rPr>
      </w:pPr>
      <w:r w:rsidRPr="00181F3F">
        <w:rPr>
          <w:b/>
          <w:sz w:val="24"/>
          <w:szCs w:val="24"/>
          <w:lang w:val="es-ES_tradnl"/>
        </w:rPr>
        <w:t>¿</w:t>
      </w:r>
      <w:r w:rsidR="008445EA" w:rsidRPr="00181F3F">
        <w:rPr>
          <w:b/>
          <w:sz w:val="24"/>
          <w:szCs w:val="24"/>
          <w:lang w:val="es-ES_tradnl"/>
        </w:rPr>
        <w:t>Cómo se extingue la pareja estable</w:t>
      </w:r>
      <w:r w:rsidRPr="00181F3F">
        <w:rPr>
          <w:b/>
          <w:sz w:val="24"/>
          <w:szCs w:val="24"/>
          <w:lang w:val="es-ES_tradnl"/>
        </w:rPr>
        <w:t>?</w:t>
      </w:r>
    </w:p>
    <w:p w14:paraId="2D9FCEA0" w14:textId="77777777" w:rsidR="00786DDA" w:rsidRPr="00C93AA8" w:rsidRDefault="00786DDA" w:rsidP="00786DDA">
      <w:pPr>
        <w:pStyle w:val="Prrafodelista"/>
        <w:numPr>
          <w:ilvl w:val="0"/>
          <w:numId w:val="3"/>
        </w:numPr>
        <w:jc w:val="both"/>
        <w:rPr>
          <w:b/>
          <w:sz w:val="24"/>
          <w:szCs w:val="24"/>
          <w:lang w:val="es-ES_tradnl"/>
        </w:rPr>
      </w:pPr>
      <w:r w:rsidRPr="00C93AA8">
        <w:rPr>
          <w:b/>
          <w:sz w:val="24"/>
          <w:szCs w:val="24"/>
          <w:lang w:val="es-ES_tradnl"/>
        </w:rPr>
        <w:t>¿Se puede dar de baja la inscripción?</w:t>
      </w:r>
    </w:p>
    <w:p w14:paraId="66C6913C" w14:textId="77777777" w:rsidR="00786DDA" w:rsidRPr="00C93AA8" w:rsidRDefault="00786DDA" w:rsidP="00786DDA">
      <w:pPr>
        <w:pStyle w:val="Prrafodelista"/>
        <w:numPr>
          <w:ilvl w:val="0"/>
          <w:numId w:val="3"/>
        </w:numPr>
        <w:jc w:val="both"/>
        <w:rPr>
          <w:b/>
          <w:sz w:val="24"/>
          <w:szCs w:val="24"/>
          <w:lang w:val="es-ES_tradnl"/>
        </w:rPr>
      </w:pPr>
      <w:r w:rsidRPr="00C93AA8">
        <w:rPr>
          <w:b/>
          <w:sz w:val="24"/>
          <w:szCs w:val="24"/>
          <w:lang w:val="es-ES_tradnl"/>
        </w:rPr>
        <w:t>¿Se puede regular régimen económico de la pareja?</w:t>
      </w:r>
    </w:p>
    <w:p w14:paraId="6ABEA514" w14:textId="4A182FDD" w:rsidR="00786DDA" w:rsidRDefault="00786DDA" w:rsidP="00786DDA">
      <w:pPr>
        <w:pStyle w:val="Prrafodelista"/>
        <w:numPr>
          <w:ilvl w:val="0"/>
          <w:numId w:val="3"/>
        </w:numPr>
        <w:jc w:val="both"/>
        <w:rPr>
          <w:b/>
          <w:sz w:val="24"/>
          <w:szCs w:val="24"/>
          <w:lang w:val="es-ES_tradnl"/>
        </w:rPr>
      </w:pPr>
      <w:r w:rsidRPr="00C93AA8">
        <w:rPr>
          <w:b/>
          <w:sz w:val="24"/>
          <w:szCs w:val="24"/>
          <w:lang w:val="es-ES_tradnl"/>
        </w:rPr>
        <w:t>¿Qué pasa si trasladamos el domicilio fuera de Navarra?</w:t>
      </w:r>
    </w:p>
    <w:p w14:paraId="1CF10AC1" w14:textId="0F740EFB" w:rsidR="00783054" w:rsidRDefault="00783054" w:rsidP="00786DDA">
      <w:pPr>
        <w:pStyle w:val="Prrafodelista"/>
        <w:numPr>
          <w:ilvl w:val="0"/>
          <w:numId w:val="3"/>
        </w:numPr>
        <w:jc w:val="both"/>
        <w:rPr>
          <w:b/>
          <w:sz w:val="24"/>
          <w:szCs w:val="24"/>
          <w:lang w:val="es-ES_tradnl"/>
        </w:rPr>
      </w:pPr>
      <w:r w:rsidRPr="00783054">
        <w:rPr>
          <w:b/>
          <w:sz w:val="24"/>
          <w:szCs w:val="24"/>
          <w:lang w:val="es-ES_tradnl"/>
        </w:rPr>
        <w:t>¿Quién puede consultar los datos del Registro Único de Parejas Estables?</w:t>
      </w:r>
    </w:p>
    <w:p w14:paraId="4DF1D295" w14:textId="7D57F489" w:rsidR="00786DDA" w:rsidRPr="00C93AA8" w:rsidRDefault="000518D4" w:rsidP="00786DDA">
      <w:pPr>
        <w:pStyle w:val="Prrafodelista"/>
        <w:numPr>
          <w:ilvl w:val="0"/>
          <w:numId w:val="3"/>
        </w:numPr>
        <w:jc w:val="both"/>
        <w:rPr>
          <w:b/>
          <w:sz w:val="24"/>
          <w:szCs w:val="24"/>
          <w:lang w:val="es-ES_tradnl"/>
        </w:rPr>
      </w:pPr>
      <w:r w:rsidRPr="00C93AA8">
        <w:rPr>
          <w:b/>
          <w:sz w:val="24"/>
          <w:szCs w:val="24"/>
          <w:lang w:val="es-ES_tradnl"/>
        </w:rPr>
        <w:t>¿</w:t>
      </w:r>
      <w:r w:rsidRPr="000518D4">
        <w:rPr>
          <w:b/>
          <w:sz w:val="24"/>
          <w:szCs w:val="24"/>
          <w:lang w:val="es-ES_tradnl"/>
        </w:rPr>
        <w:t>Las</w:t>
      </w:r>
      <w:r w:rsidRPr="00AD1472">
        <w:rPr>
          <w:b/>
          <w:sz w:val="24"/>
          <w:szCs w:val="24"/>
          <w:lang w:val="es-ES_tradnl"/>
        </w:rPr>
        <w:t xml:space="preserve"> parejas estables inscritas en el Registro Único </w:t>
      </w:r>
      <w:bookmarkStart w:id="0" w:name="_GoBack"/>
      <w:bookmarkEnd w:id="0"/>
      <w:r w:rsidRPr="00AD1472">
        <w:rPr>
          <w:b/>
          <w:sz w:val="24"/>
          <w:szCs w:val="24"/>
          <w:lang w:val="es-ES_tradnl"/>
        </w:rPr>
        <w:t xml:space="preserve">de parejas estables, ¿se </w:t>
      </w:r>
      <w:proofErr w:type="gramStart"/>
      <w:r w:rsidRPr="00AD1472">
        <w:rPr>
          <w:b/>
          <w:sz w:val="24"/>
          <w:szCs w:val="24"/>
          <w:lang w:val="es-ES_tradnl"/>
        </w:rPr>
        <w:t>equiparan</w:t>
      </w:r>
      <w:proofErr w:type="gramEnd"/>
      <w:r w:rsidRPr="00AD1472">
        <w:rPr>
          <w:b/>
          <w:sz w:val="24"/>
          <w:szCs w:val="24"/>
          <w:lang w:val="es-ES_tradnl"/>
        </w:rPr>
        <w:t xml:space="preserve"> fiscalmente a los cónyuges</w:t>
      </w:r>
      <w:r w:rsidR="00786DDA" w:rsidRPr="00C93AA8">
        <w:rPr>
          <w:b/>
          <w:sz w:val="24"/>
          <w:szCs w:val="24"/>
          <w:lang w:val="es-ES_tradnl"/>
        </w:rPr>
        <w:t>?</w:t>
      </w:r>
    </w:p>
    <w:p w14:paraId="5128739F" w14:textId="04BFFBC0" w:rsidR="00786DDA" w:rsidRDefault="00786DDA" w:rsidP="00786DDA">
      <w:pPr>
        <w:pStyle w:val="Prrafodelista"/>
        <w:numPr>
          <w:ilvl w:val="0"/>
          <w:numId w:val="3"/>
        </w:numPr>
        <w:jc w:val="both"/>
        <w:rPr>
          <w:b/>
          <w:sz w:val="24"/>
          <w:szCs w:val="24"/>
          <w:lang w:val="es-ES_tradnl"/>
        </w:rPr>
      </w:pPr>
      <w:r w:rsidRPr="00C93AA8">
        <w:rPr>
          <w:b/>
          <w:sz w:val="24"/>
          <w:szCs w:val="24"/>
          <w:lang w:val="es-ES_tradnl"/>
        </w:rPr>
        <w:t>¿Cómo puedo acreditar la inscripción de la pareja estable en el Registro?</w:t>
      </w:r>
    </w:p>
    <w:p w14:paraId="4152E016" w14:textId="55B5F58C" w:rsidR="003C103D" w:rsidRPr="00621C0B" w:rsidRDefault="003C103D" w:rsidP="000F7D5D">
      <w:pPr>
        <w:pStyle w:val="Prrafodelista"/>
        <w:numPr>
          <w:ilvl w:val="0"/>
          <w:numId w:val="3"/>
        </w:numPr>
        <w:jc w:val="both"/>
        <w:rPr>
          <w:b/>
          <w:sz w:val="24"/>
          <w:szCs w:val="24"/>
          <w:lang w:val="es-ES_tradnl"/>
        </w:rPr>
      </w:pPr>
      <w:r w:rsidRPr="00621C0B">
        <w:rPr>
          <w:b/>
          <w:sz w:val="24"/>
          <w:szCs w:val="24"/>
          <w:lang w:val="es-ES_tradnl"/>
        </w:rPr>
        <w:t>¿En caso de fallecimiento de uno de los convivientes, el sobreviviente tiene derechos sucesorios?</w:t>
      </w:r>
    </w:p>
    <w:p w14:paraId="17E87E45" w14:textId="77777777" w:rsidR="00786DDA" w:rsidRDefault="00786DDA" w:rsidP="002D289D">
      <w:pPr>
        <w:jc w:val="both"/>
        <w:rPr>
          <w:b/>
          <w:sz w:val="28"/>
          <w:szCs w:val="28"/>
          <w:lang w:val="es-ES_tradnl"/>
        </w:rPr>
      </w:pPr>
    </w:p>
    <w:p w14:paraId="4D40D8EF" w14:textId="77777777" w:rsidR="00786DDA" w:rsidRDefault="00786DDA" w:rsidP="002D289D">
      <w:pPr>
        <w:jc w:val="both"/>
        <w:rPr>
          <w:b/>
          <w:sz w:val="28"/>
          <w:szCs w:val="28"/>
          <w:lang w:val="es-ES_tradnl"/>
        </w:rPr>
      </w:pPr>
    </w:p>
    <w:p w14:paraId="4BCF27AF" w14:textId="77777777" w:rsidR="00786DDA" w:rsidRDefault="00786DDA" w:rsidP="002D289D">
      <w:pPr>
        <w:jc w:val="both"/>
        <w:rPr>
          <w:b/>
          <w:sz w:val="28"/>
          <w:szCs w:val="28"/>
          <w:lang w:val="es-ES_tradnl"/>
        </w:rPr>
      </w:pPr>
    </w:p>
    <w:p w14:paraId="65323CC3" w14:textId="77777777" w:rsidR="00786DDA" w:rsidRDefault="00786DDA" w:rsidP="002D289D">
      <w:pPr>
        <w:jc w:val="both"/>
        <w:rPr>
          <w:b/>
          <w:sz w:val="28"/>
          <w:szCs w:val="28"/>
          <w:lang w:val="es-ES_tradnl"/>
        </w:rPr>
      </w:pPr>
    </w:p>
    <w:p w14:paraId="5351FD06" w14:textId="77777777" w:rsidR="00786DDA" w:rsidRDefault="00786DDA" w:rsidP="002D289D">
      <w:pPr>
        <w:jc w:val="both"/>
        <w:rPr>
          <w:b/>
          <w:sz w:val="28"/>
          <w:szCs w:val="28"/>
          <w:lang w:val="es-ES_tradnl"/>
        </w:rPr>
      </w:pPr>
    </w:p>
    <w:p w14:paraId="0B64B682" w14:textId="77777777" w:rsidR="00C93AA8" w:rsidRDefault="00C93AA8" w:rsidP="002D289D">
      <w:pPr>
        <w:jc w:val="both"/>
        <w:rPr>
          <w:b/>
          <w:sz w:val="28"/>
          <w:szCs w:val="28"/>
          <w:lang w:val="es-ES_tradnl"/>
        </w:rPr>
      </w:pPr>
    </w:p>
    <w:p w14:paraId="31BA5F36" w14:textId="77777777" w:rsidR="00C93AA8" w:rsidRDefault="00C93AA8" w:rsidP="002D289D">
      <w:pPr>
        <w:jc w:val="both"/>
        <w:rPr>
          <w:b/>
          <w:sz w:val="28"/>
          <w:szCs w:val="28"/>
          <w:lang w:val="es-ES_tradnl"/>
        </w:rPr>
      </w:pPr>
    </w:p>
    <w:p w14:paraId="55E3671E" w14:textId="77777777" w:rsidR="00C93AA8" w:rsidRDefault="00C93AA8" w:rsidP="002D289D">
      <w:pPr>
        <w:jc w:val="both"/>
        <w:rPr>
          <w:b/>
          <w:sz w:val="28"/>
          <w:szCs w:val="28"/>
          <w:lang w:val="es-ES_tradnl"/>
        </w:rPr>
      </w:pPr>
    </w:p>
    <w:p w14:paraId="0FF7D533" w14:textId="77777777" w:rsidR="00556256" w:rsidRDefault="00556256">
      <w:pPr>
        <w:spacing w:line="259" w:lineRule="auto"/>
        <w:rPr>
          <w:b/>
          <w:sz w:val="24"/>
          <w:szCs w:val="24"/>
          <w:lang w:val="es-ES_tradnl"/>
        </w:rPr>
      </w:pPr>
      <w:r>
        <w:rPr>
          <w:b/>
          <w:sz w:val="24"/>
          <w:szCs w:val="24"/>
          <w:lang w:val="es-ES_tradnl"/>
        </w:rPr>
        <w:br w:type="page"/>
      </w:r>
    </w:p>
    <w:p w14:paraId="31BABD33" w14:textId="77777777" w:rsidR="002D289D" w:rsidRPr="00C93AA8" w:rsidRDefault="002D289D" w:rsidP="002D289D">
      <w:pPr>
        <w:pStyle w:val="Prrafodelista"/>
        <w:numPr>
          <w:ilvl w:val="0"/>
          <w:numId w:val="1"/>
        </w:numPr>
        <w:jc w:val="both"/>
        <w:rPr>
          <w:b/>
          <w:sz w:val="24"/>
          <w:szCs w:val="24"/>
          <w:lang w:val="es-ES_tradnl"/>
        </w:rPr>
      </w:pPr>
      <w:r w:rsidRPr="00C93AA8">
        <w:rPr>
          <w:b/>
          <w:sz w:val="24"/>
          <w:szCs w:val="24"/>
          <w:lang w:val="es-ES_tradnl"/>
        </w:rPr>
        <w:lastRenderedPageBreak/>
        <w:t>¿Qué es una pareja estable?</w:t>
      </w:r>
    </w:p>
    <w:p w14:paraId="63F925CA" w14:textId="77777777" w:rsidR="002D289D" w:rsidRPr="00C93AA8" w:rsidRDefault="002D289D" w:rsidP="002D289D">
      <w:pPr>
        <w:jc w:val="both"/>
        <w:rPr>
          <w:sz w:val="24"/>
          <w:szCs w:val="24"/>
          <w:lang w:val="es-ES_tradnl"/>
        </w:rPr>
      </w:pPr>
      <w:r w:rsidRPr="00C93AA8">
        <w:rPr>
          <w:sz w:val="24"/>
          <w:szCs w:val="24"/>
          <w:lang w:val="es-ES_tradnl"/>
        </w:rPr>
        <w:t xml:space="preserve">Dos personas mayores de edad o menores emancipadas, en comunidad de vida afectiva análoga a la conyugal manifestando su voluntad de constituirse como tal en documento público a fin de obtener los efectos previstos en la </w:t>
      </w:r>
      <w:hyperlink r:id="rId7" w:history="1">
        <w:r w:rsidRPr="00C93AA8">
          <w:rPr>
            <w:rStyle w:val="Hipervnculo"/>
            <w:sz w:val="24"/>
            <w:szCs w:val="24"/>
            <w:lang w:val="es-ES_tradnl"/>
          </w:rPr>
          <w:t>Compilación del Derecho Civil Foral de Navarra</w:t>
        </w:r>
      </w:hyperlink>
      <w:r w:rsidRPr="00C93AA8">
        <w:rPr>
          <w:sz w:val="24"/>
          <w:szCs w:val="24"/>
          <w:lang w:val="es-ES_tradnl"/>
        </w:rPr>
        <w:t>.</w:t>
      </w:r>
    </w:p>
    <w:p w14:paraId="682BB589" w14:textId="77777777" w:rsidR="002D289D" w:rsidRPr="00C93AA8" w:rsidRDefault="002D289D" w:rsidP="002D289D">
      <w:pPr>
        <w:jc w:val="both"/>
        <w:rPr>
          <w:sz w:val="24"/>
          <w:szCs w:val="24"/>
          <w:lang w:val="es-ES_tradnl"/>
        </w:rPr>
      </w:pPr>
    </w:p>
    <w:p w14:paraId="6FE02BF9" w14:textId="77777777" w:rsidR="002D289D" w:rsidRPr="00C93AA8" w:rsidRDefault="002D289D" w:rsidP="002D289D">
      <w:pPr>
        <w:pStyle w:val="Prrafodelista"/>
        <w:numPr>
          <w:ilvl w:val="0"/>
          <w:numId w:val="1"/>
        </w:numPr>
        <w:jc w:val="both"/>
        <w:rPr>
          <w:b/>
          <w:sz w:val="24"/>
          <w:szCs w:val="24"/>
          <w:lang w:val="es-ES_tradnl"/>
        </w:rPr>
      </w:pPr>
      <w:r w:rsidRPr="00C93AA8">
        <w:rPr>
          <w:b/>
          <w:sz w:val="24"/>
          <w:szCs w:val="24"/>
          <w:lang w:val="es-ES_tradnl"/>
        </w:rPr>
        <w:t>¿Qué requisitos son necesarios para inscribirse como pareja estable?</w:t>
      </w:r>
    </w:p>
    <w:p w14:paraId="0603DC2F" w14:textId="77777777" w:rsidR="002D289D" w:rsidRPr="00C93AA8" w:rsidRDefault="002D289D" w:rsidP="002D289D">
      <w:pPr>
        <w:pStyle w:val="Prrafodelista"/>
        <w:jc w:val="both"/>
        <w:rPr>
          <w:b/>
          <w:sz w:val="24"/>
          <w:szCs w:val="24"/>
          <w:lang w:val="es-ES_tradnl"/>
        </w:rPr>
      </w:pPr>
    </w:p>
    <w:p w14:paraId="5D2299C4" w14:textId="77777777" w:rsidR="002D289D" w:rsidRPr="003C103D" w:rsidRDefault="002D289D" w:rsidP="003C103D">
      <w:pPr>
        <w:jc w:val="both"/>
        <w:rPr>
          <w:sz w:val="24"/>
          <w:szCs w:val="24"/>
          <w:lang w:val="es-ES_tradnl"/>
        </w:rPr>
      </w:pPr>
      <w:r w:rsidRPr="003C103D">
        <w:rPr>
          <w:sz w:val="24"/>
          <w:szCs w:val="24"/>
          <w:lang w:val="es-ES_tradnl"/>
        </w:rPr>
        <w:t>Presentar documento público</w:t>
      </w:r>
      <w:r w:rsidR="0023158A" w:rsidRPr="003C103D">
        <w:rPr>
          <w:sz w:val="24"/>
          <w:szCs w:val="24"/>
          <w:lang w:val="es-ES_tradnl"/>
        </w:rPr>
        <w:t xml:space="preserve"> de constitución de la pareja estable</w:t>
      </w:r>
      <w:r w:rsidRPr="003C103D">
        <w:rPr>
          <w:sz w:val="24"/>
          <w:szCs w:val="24"/>
          <w:lang w:val="es-ES_tradnl"/>
        </w:rPr>
        <w:t>, y empadronamiento en el mismo domicilio dentro de la Comunidad Foral de Navarra (o si el domicilio común es de fuera de la Comunidad mantener la condición civil foral).</w:t>
      </w:r>
    </w:p>
    <w:p w14:paraId="1371D1DE" w14:textId="77777777" w:rsidR="002D289D" w:rsidRPr="00C93AA8" w:rsidRDefault="002D289D" w:rsidP="002D289D">
      <w:pPr>
        <w:ind w:left="348"/>
        <w:jc w:val="both"/>
        <w:rPr>
          <w:sz w:val="24"/>
          <w:szCs w:val="24"/>
          <w:lang w:val="es-ES_tradnl"/>
        </w:rPr>
      </w:pPr>
    </w:p>
    <w:p w14:paraId="06FBFA16" w14:textId="77777777" w:rsidR="00621C0B" w:rsidRPr="00621C0B" w:rsidRDefault="00621C0B" w:rsidP="00621C0B">
      <w:pPr>
        <w:pStyle w:val="Prrafodelista"/>
        <w:numPr>
          <w:ilvl w:val="0"/>
          <w:numId w:val="1"/>
        </w:numPr>
        <w:jc w:val="both"/>
        <w:rPr>
          <w:b/>
          <w:sz w:val="24"/>
          <w:szCs w:val="24"/>
          <w:lang w:val="es-ES_tradnl"/>
        </w:rPr>
      </w:pPr>
      <w:r w:rsidRPr="00621C0B">
        <w:rPr>
          <w:b/>
          <w:sz w:val="24"/>
          <w:szCs w:val="24"/>
          <w:lang w:val="es-ES_tradnl"/>
        </w:rPr>
        <w:t>¿Puedo constituirme mediante documento público en el propio Registro?</w:t>
      </w:r>
    </w:p>
    <w:p w14:paraId="0BB5D4B2" w14:textId="4C089272" w:rsidR="00621C0B" w:rsidRPr="00621C0B" w:rsidRDefault="00621C0B" w:rsidP="00621C0B">
      <w:pPr>
        <w:jc w:val="both"/>
        <w:rPr>
          <w:sz w:val="24"/>
          <w:szCs w:val="24"/>
          <w:lang w:val="es-ES_tradnl"/>
        </w:rPr>
      </w:pPr>
      <w:r w:rsidRPr="00621C0B">
        <w:rPr>
          <w:sz w:val="24"/>
          <w:szCs w:val="24"/>
          <w:lang w:val="es-ES_tradnl"/>
        </w:rPr>
        <w:t>La Orden Foral 22/2021, de 2 de agosto, del Consejero de Políticas Migratorias y Justic</w:t>
      </w:r>
      <w:r w:rsidR="002E3AE6">
        <w:rPr>
          <w:sz w:val="24"/>
          <w:szCs w:val="24"/>
          <w:lang w:val="es-ES_tradnl"/>
        </w:rPr>
        <w:t>ia, en su artículo 2 considera d</w:t>
      </w:r>
      <w:r w:rsidRPr="00621C0B">
        <w:rPr>
          <w:sz w:val="24"/>
          <w:szCs w:val="24"/>
          <w:lang w:val="es-ES_tradnl"/>
        </w:rPr>
        <w:t>ocumento público inscribible en el Registro Único de Parejas Estables de Navarra</w:t>
      </w:r>
      <w:r w:rsidR="00D93739">
        <w:rPr>
          <w:sz w:val="24"/>
          <w:szCs w:val="24"/>
          <w:lang w:val="es-ES_tradnl"/>
        </w:rPr>
        <w:t>,</w:t>
      </w:r>
      <w:r w:rsidRPr="00621C0B">
        <w:rPr>
          <w:sz w:val="24"/>
          <w:szCs w:val="24"/>
          <w:lang w:val="es-ES_tradnl"/>
        </w:rPr>
        <w:t xml:space="preserve"> </w:t>
      </w:r>
      <w:r w:rsidR="00D93739" w:rsidRPr="00D93739">
        <w:rPr>
          <w:sz w:val="24"/>
          <w:szCs w:val="24"/>
          <w:lang w:val="es-ES_tradnl"/>
        </w:rPr>
        <w:t>además de los formalizados ante notario,</w:t>
      </w:r>
      <w:r w:rsidR="00D93739" w:rsidRPr="00621C0B">
        <w:rPr>
          <w:sz w:val="24"/>
          <w:szCs w:val="24"/>
          <w:lang w:val="es-ES_tradnl"/>
        </w:rPr>
        <w:t xml:space="preserve"> </w:t>
      </w:r>
      <w:r w:rsidRPr="00621C0B">
        <w:rPr>
          <w:sz w:val="24"/>
          <w:szCs w:val="24"/>
          <w:lang w:val="es-ES_tradnl"/>
        </w:rPr>
        <w:t>los siguientes documentos públicos:</w:t>
      </w:r>
    </w:p>
    <w:p w14:paraId="59AD54B4" w14:textId="77777777" w:rsidR="00621C0B" w:rsidRPr="00621C0B" w:rsidRDefault="00621C0B" w:rsidP="00621C0B">
      <w:pPr>
        <w:pStyle w:val="Prrafodelista"/>
        <w:numPr>
          <w:ilvl w:val="0"/>
          <w:numId w:val="2"/>
        </w:numPr>
        <w:jc w:val="both"/>
        <w:rPr>
          <w:sz w:val="24"/>
          <w:szCs w:val="24"/>
          <w:lang w:val="es-ES_tradnl"/>
        </w:rPr>
      </w:pPr>
      <w:r w:rsidRPr="00621C0B">
        <w:rPr>
          <w:sz w:val="24"/>
          <w:szCs w:val="24"/>
          <w:lang w:val="es-ES_tradnl"/>
        </w:rPr>
        <w:t>El formalizado ante la persona empleada pública habilitada de las Administraciones con las que se haya suscrito Convenio de Colaboración en los términos previstos en la Disposición adicional segunda del Decreto Foral 27/2021, de 14 de abril, por el que se crea el Registro Único de Parejas Estables de Navarra.</w:t>
      </w:r>
    </w:p>
    <w:p w14:paraId="69976564" w14:textId="70198BA9" w:rsidR="00621C0B" w:rsidRDefault="00621C0B" w:rsidP="00621C0B">
      <w:pPr>
        <w:pStyle w:val="Prrafodelista"/>
        <w:numPr>
          <w:ilvl w:val="0"/>
          <w:numId w:val="2"/>
        </w:numPr>
        <w:jc w:val="both"/>
        <w:rPr>
          <w:sz w:val="24"/>
          <w:szCs w:val="24"/>
          <w:lang w:val="es-ES_tradnl"/>
        </w:rPr>
      </w:pPr>
      <w:r w:rsidRPr="00621C0B">
        <w:rPr>
          <w:sz w:val="24"/>
          <w:szCs w:val="24"/>
          <w:lang w:val="es-ES_tradnl"/>
        </w:rPr>
        <w:t>El formalizado ante la persona encargada del Registro Único de Parejas Estables de Navarra.</w:t>
      </w:r>
    </w:p>
    <w:p w14:paraId="1F0FC689" w14:textId="3B403E3A" w:rsidR="00621C0B" w:rsidRDefault="00621C0B" w:rsidP="00621C0B">
      <w:pPr>
        <w:pStyle w:val="Prrafodelista"/>
        <w:jc w:val="both"/>
        <w:rPr>
          <w:sz w:val="24"/>
          <w:szCs w:val="24"/>
          <w:lang w:val="es-ES_tradnl"/>
        </w:rPr>
      </w:pPr>
    </w:p>
    <w:p w14:paraId="2AA00359" w14:textId="77777777" w:rsidR="00621C0B" w:rsidRPr="00621C0B" w:rsidRDefault="00621C0B" w:rsidP="00621C0B">
      <w:pPr>
        <w:pStyle w:val="Prrafodelista"/>
        <w:jc w:val="both"/>
        <w:rPr>
          <w:sz w:val="24"/>
          <w:szCs w:val="24"/>
          <w:lang w:val="es-ES_tradnl"/>
        </w:rPr>
      </w:pPr>
    </w:p>
    <w:p w14:paraId="108CE713" w14:textId="77777777" w:rsidR="002D289D" w:rsidRPr="00C93AA8" w:rsidRDefault="002D289D" w:rsidP="002D289D">
      <w:pPr>
        <w:pStyle w:val="Prrafodelista"/>
        <w:numPr>
          <w:ilvl w:val="0"/>
          <w:numId w:val="1"/>
        </w:numPr>
        <w:jc w:val="both"/>
        <w:rPr>
          <w:b/>
          <w:sz w:val="24"/>
          <w:szCs w:val="24"/>
          <w:lang w:val="es-ES_tradnl"/>
        </w:rPr>
      </w:pPr>
      <w:r w:rsidRPr="00C93AA8">
        <w:rPr>
          <w:b/>
          <w:sz w:val="24"/>
          <w:szCs w:val="24"/>
          <w:lang w:val="es-ES_tradnl"/>
        </w:rPr>
        <w:t>¿Qué efectos tiene la inscripción e</w:t>
      </w:r>
      <w:r w:rsidR="00786DDA" w:rsidRPr="00C93AA8">
        <w:rPr>
          <w:b/>
          <w:sz w:val="24"/>
          <w:szCs w:val="24"/>
          <w:lang w:val="es-ES_tradnl"/>
        </w:rPr>
        <w:t>n el Registro Único de Parejas E</w:t>
      </w:r>
      <w:r w:rsidRPr="00C93AA8">
        <w:rPr>
          <w:b/>
          <w:sz w:val="24"/>
          <w:szCs w:val="24"/>
          <w:lang w:val="es-ES_tradnl"/>
        </w:rPr>
        <w:t>stables?</w:t>
      </w:r>
    </w:p>
    <w:p w14:paraId="08898AF0" w14:textId="0D1BF31E" w:rsidR="002D289D" w:rsidRPr="00C93AA8" w:rsidRDefault="002D289D" w:rsidP="002D289D">
      <w:pPr>
        <w:jc w:val="both"/>
        <w:rPr>
          <w:sz w:val="24"/>
          <w:szCs w:val="24"/>
          <w:lang w:val="es-ES_tradnl"/>
        </w:rPr>
      </w:pPr>
      <w:r w:rsidRPr="00C93AA8">
        <w:rPr>
          <w:sz w:val="24"/>
          <w:szCs w:val="24"/>
          <w:lang w:val="es-ES_tradnl"/>
        </w:rPr>
        <w:t>La inscripción es voluntaria, es un medio de prueba de</w:t>
      </w:r>
      <w:r w:rsidR="00D23BF7" w:rsidRPr="00C93AA8">
        <w:rPr>
          <w:sz w:val="24"/>
          <w:szCs w:val="24"/>
          <w:lang w:val="es-ES_tradnl"/>
        </w:rPr>
        <w:t xml:space="preserve"> la exi</w:t>
      </w:r>
      <w:r w:rsidR="00424686" w:rsidRPr="00C93AA8">
        <w:rPr>
          <w:sz w:val="24"/>
          <w:szCs w:val="24"/>
          <w:lang w:val="es-ES_tradnl"/>
        </w:rPr>
        <w:t>stencia de la pareja estable constituida</w:t>
      </w:r>
      <w:r w:rsidR="005D444B">
        <w:rPr>
          <w:sz w:val="24"/>
          <w:szCs w:val="24"/>
          <w:lang w:val="es-ES_tradnl"/>
        </w:rPr>
        <w:t xml:space="preserve"> conforme al F</w:t>
      </w:r>
      <w:r w:rsidR="00D23BF7" w:rsidRPr="00C93AA8">
        <w:rPr>
          <w:sz w:val="24"/>
          <w:szCs w:val="24"/>
          <w:lang w:val="es-ES_tradnl"/>
        </w:rPr>
        <w:t>uero Nuevo de Navarra</w:t>
      </w:r>
      <w:r w:rsidR="00424686" w:rsidRPr="00C93AA8">
        <w:rPr>
          <w:sz w:val="24"/>
          <w:szCs w:val="24"/>
          <w:lang w:val="es-ES_tradnl"/>
        </w:rPr>
        <w:t>, con carácter probatorio y declarativo de la existencia de la pareja.</w:t>
      </w:r>
    </w:p>
    <w:p w14:paraId="1FA3D429" w14:textId="77777777" w:rsidR="00C93AA8" w:rsidRDefault="00C93AA8" w:rsidP="00C93AA8">
      <w:pPr>
        <w:jc w:val="both"/>
        <w:rPr>
          <w:sz w:val="24"/>
          <w:szCs w:val="24"/>
          <w:lang w:val="es-ES_tradnl"/>
        </w:rPr>
      </w:pPr>
      <w:r>
        <w:rPr>
          <w:sz w:val="24"/>
          <w:szCs w:val="24"/>
          <w:lang w:val="es-ES_tradnl"/>
        </w:rPr>
        <w:t xml:space="preserve">Acredita: </w:t>
      </w:r>
    </w:p>
    <w:p w14:paraId="6B0EDA7F" w14:textId="77777777" w:rsidR="00231C08" w:rsidRPr="00181F3F" w:rsidRDefault="00357E41" w:rsidP="00231C08">
      <w:pPr>
        <w:pStyle w:val="Prrafodelista"/>
        <w:numPr>
          <w:ilvl w:val="0"/>
          <w:numId w:val="2"/>
        </w:numPr>
        <w:jc w:val="both"/>
        <w:rPr>
          <w:sz w:val="24"/>
          <w:szCs w:val="24"/>
          <w:lang w:val="es-ES_tradnl"/>
        </w:rPr>
      </w:pPr>
      <w:r w:rsidRPr="00181F3F">
        <w:rPr>
          <w:sz w:val="24"/>
          <w:szCs w:val="24"/>
          <w:lang w:val="es-ES_tradnl"/>
        </w:rPr>
        <w:t>fecha de constitución de la pareja en documento público</w:t>
      </w:r>
      <w:r w:rsidR="00FA7D94" w:rsidRPr="00181F3F">
        <w:rPr>
          <w:sz w:val="24"/>
          <w:szCs w:val="24"/>
          <w:lang w:val="es-ES_tradnl"/>
        </w:rPr>
        <w:t>,</w:t>
      </w:r>
    </w:p>
    <w:p w14:paraId="33E11D6B" w14:textId="77777777" w:rsidR="00357E41" w:rsidRPr="00181F3F" w:rsidRDefault="00357E41" w:rsidP="00231C08">
      <w:pPr>
        <w:pStyle w:val="Prrafodelista"/>
        <w:numPr>
          <w:ilvl w:val="0"/>
          <w:numId w:val="2"/>
        </w:numPr>
        <w:jc w:val="both"/>
        <w:rPr>
          <w:sz w:val="24"/>
          <w:szCs w:val="24"/>
          <w:lang w:val="es-ES_tradnl"/>
        </w:rPr>
      </w:pPr>
      <w:r w:rsidRPr="00181F3F">
        <w:rPr>
          <w:sz w:val="24"/>
          <w:szCs w:val="24"/>
          <w:lang w:val="es-ES_tradnl"/>
        </w:rPr>
        <w:t>en su caso, el tiempo anterior de convivencia manifestado por las personas que la forman</w:t>
      </w:r>
      <w:r w:rsidR="00FA7D94" w:rsidRPr="00181F3F">
        <w:rPr>
          <w:sz w:val="24"/>
          <w:szCs w:val="24"/>
          <w:lang w:val="es-ES_tradnl"/>
        </w:rPr>
        <w:t>,</w:t>
      </w:r>
    </w:p>
    <w:p w14:paraId="5E325F45" w14:textId="77777777" w:rsidR="00357E41" w:rsidRPr="00231C08" w:rsidRDefault="00357E41" w:rsidP="00231C08">
      <w:pPr>
        <w:pStyle w:val="Prrafodelista"/>
        <w:numPr>
          <w:ilvl w:val="0"/>
          <w:numId w:val="2"/>
        </w:numPr>
        <w:jc w:val="both"/>
        <w:rPr>
          <w:sz w:val="24"/>
          <w:szCs w:val="24"/>
          <w:lang w:val="es-ES_tradnl"/>
        </w:rPr>
      </w:pPr>
      <w:r>
        <w:rPr>
          <w:sz w:val="24"/>
          <w:szCs w:val="24"/>
          <w:lang w:val="es-ES_tradnl"/>
        </w:rPr>
        <w:t>fecha de inscripción</w:t>
      </w:r>
      <w:r w:rsidR="00FA7D94">
        <w:rPr>
          <w:sz w:val="24"/>
          <w:szCs w:val="24"/>
          <w:lang w:val="es-ES_tradnl"/>
        </w:rPr>
        <w:t>,</w:t>
      </w:r>
    </w:p>
    <w:p w14:paraId="4D7DCC42" w14:textId="77777777" w:rsidR="00231C08" w:rsidRPr="00231C08" w:rsidRDefault="00231C08" w:rsidP="00231C08">
      <w:pPr>
        <w:pStyle w:val="Prrafodelista"/>
        <w:numPr>
          <w:ilvl w:val="0"/>
          <w:numId w:val="2"/>
        </w:numPr>
        <w:jc w:val="both"/>
        <w:rPr>
          <w:sz w:val="24"/>
          <w:szCs w:val="24"/>
          <w:lang w:val="es-ES_tradnl"/>
        </w:rPr>
      </w:pPr>
      <w:r w:rsidRPr="00231C08">
        <w:rPr>
          <w:sz w:val="24"/>
          <w:szCs w:val="24"/>
          <w:lang w:val="es-ES_tradnl"/>
        </w:rPr>
        <w:t>identificación de las personas integrantes</w:t>
      </w:r>
      <w:r w:rsidR="00FA7D94">
        <w:rPr>
          <w:sz w:val="24"/>
          <w:szCs w:val="24"/>
          <w:lang w:val="es-ES_tradnl"/>
        </w:rPr>
        <w:t>,</w:t>
      </w:r>
    </w:p>
    <w:p w14:paraId="6E11D2EB" w14:textId="5283D5AC" w:rsidR="00231C08" w:rsidRPr="00231C08" w:rsidRDefault="00231C08" w:rsidP="00231C08">
      <w:pPr>
        <w:pStyle w:val="Prrafodelista"/>
        <w:numPr>
          <w:ilvl w:val="0"/>
          <w:numId w:val="2"/>
        </w:numPr>
        <w:jc w:val="both"/>
        <w:rPr>
          <w:sz w:val="24"/>
          <w:szCs w:val="24"/>
          <w:lang w:val="es-ES_tradnl"/>
        </w:rPr>
      </w:pPr>
      <w:r w:rsidRPr="00231C08">
        <w:rPr>
          <w:sz w:val="24"/>
          <w:szCs w:val="24"/>
          <w:lang w:val="es-ES_tradnl"/>
        </w:rPr>
        <w:t>existencia de pactos reguladores de la</w:t>
      </w:r>
      <w:r w:rsidR="00103C98">
        <w:rPr>
          <w:sz w:val="24"/>
          <w:szCs w:val="24"/>
          <w:lang w:val="es-ES_tradnl"/>
        </w:rPr>
        <w:t>s</w:t>
      </w:r>
      <w:r w:rsidRPr="00231C08">
        <w:rPr>
          <w:sz w:val="24"/>
          <w:szCs w:val="24"/>
          <w:lang w:val="es-ES_tradnl"/>
        </w:rPr>
        <w:t xml:space="preserve"> relaciones personales, familiares y patrimoniales</w:t>
      </w:r>
      <w:r w:rsidR="00FA7D94">
        <w:rPr>
          <w:sz w:val="24"/>
          <w:szCs w:val="24"/>
          <w:lang w:val="es-ES_tradnl"/>
        </w:rPr>
        <w:t>,</w:t>
      </w:r>
    </w:p>
    <w:p w14:paraId="3CD5847F" w14:textId="77777777" w:rsidR="00231C08" w:rsidRPr="00231C08" w:rsidRDefault="00231C08" w:rsidP="00231C08">
      <w:pPr>
        <w:pStyle w:val="Prrafodelista"/>
        <w:numPr>
          <w:ilvl w:val="0"/>
          <w:numId w:val="2"/>
        </w:numPr>
        <w:jc w:val="both"/>
        <w:rPr>
          <w:sz w:val="24"/>
          <w:szCs w:val="24"/>
          <w:lang w:val="es-ES_tradnl"/>
        </w:rPr>
      </w:pPr>
      <w:r w:rsidRPr="00231C08">
        <w:rPr>
          <w:sz w:val="24"/>
          <w:szCs w:val="24"/>
          <w:lang w:val="es-ES_tradnl"/>
        </w:rPr>
        <w:lastRenderedPageBreak/>
        <w:t>fecha de inscripción de modificaciones, bajas y cancelaciones de las inscripciones, en su caso</w:t>
      </w:r>
      <w:r w:rsidR="00FA7D94">
        <w:rPr>
          <w:sz w:val="24"/>
          <w:szCs w:val="24"/>
          <w:lang w:val="es-ES_tradnl"/>
        </w:rPr>
        <w:t>,</w:t>
      </w:r>
    </w:p>
    <w:p w14:paraId="6648D12E" w14:textId="77777777" w:rsidR="00231C08" w:rsidRPr="00231C08" w:rsidRDefault="00231C08" w:rsidP="00231C08">
      <w:pPr>
        <w:pStyle w:val="Prrafodelista"/>
        <w:numPr>
          <w:ilvl w:val="0"/>
          <w:numId w:val="2"/>
        </w:numPr>
        <w:jc w:val="both"/>
        <w:rPr>
          <w:sz w:val="24"/>
          <w:szCs w:val="24"/>
          <w:lang w:val="es-ES_tradnl"/>
        </w:rPr>
      </w:pPr>
      <w:r w:rsidRPr="00231C08">
        <w:rPr>
          <w:sz w:val="24"/>
          <w:szCs w:val="24"/>
          <w:lang w:val="es-ES_tradnl"/>
        </w:rPr>
        <w:t>causa, fecha de extinción y fecha de la inscripción de dicha extinción, en su caso.</w:t>
      </w:r>
    </w:p>
    <w:p w14:paraId="128DB1C6" w14:textId="77777777" w:rsidR="00424686" w:rsidRPr="00231C08" w:rsidRDefault="00424686" w:rsidP="00231C08">
      <w:pPr>
        <w:pStyle w:val="Prrafodelista"/>
        <w:numPr>
          <w:ilvl w:val="0"/>
          <w:numId w:val="2"/>
        </w:numPr>
        <w:jc w:val="both"/>
        <w:rPr>
          <w:sz w:val="24"/>
          <w:szCs w:val="24"/>
          <w:lang w:val="es-ES_tradnl"/>
        </w:rPr>
      </w:pPr>
      <w:r w:rsidRPr="00231C08">
        <w:rPr>
          <w:sz w:val="24"/>
          <w:szCs w:val="24"/>
          <w:lang w:val="es-ES_tradnl"/>
        </w:rPr>
        <w:t>su existencia</w:t>
      </w:r>
      <w:r w:rsidR="00FA7D94">
        <w:rPr>
          <w:sz w:val="24"/>
          <w:szCs w:val="24"/>
          <w:lang w:val="es-ES_tradnl"/>
        </w:rPr>
        <w:t>.</w:t>
      </w:r>
    </w:p>
    <w:p w14:paraId="60E9A729" w14:textId="77777777" w:rsidR="00872498" w:rsidRPr="00C93AA8" w:rsidRDefault="00872498" w:rsidP="002D289D">
      <w:pPr>
        <w:jc w:val="both"/>
        <w:rPr>
          <w:sz w:val="24"/>
          <w:szCs w:val="24"/>
          <w:lang w:val="es-ES_tradnl"/>
        </w:rPr>
      </w:pPr>
    </w:p>
    <w:p w14:paraId="7EBEAC81" w14:textId="77777777" w:rsidR="002D289D" w:rsidRPr="00C93AA8" w:rsidRDefault="002D289D" w:rsidP="002D289D">
      <w:pPr>
        <w:pStyle w:val="Prrafodelista"/>
        <w:numPr>
          <w:ilvl w:val="0"/>
          <w:numId w:val="1"/>
        </w:numPr>
        <w:jc w:val="both"/>
        <w:rPr>
          <w:b/>
          <w:sz w:val="24"/>
          <w:szCs w:val="24"/>
          <w:lang w:val="es-ES_tradnl"/>
        </w:rPr>
      </w:pPr>
      <w:r w:rsidRPr="00C93AA8">
        <w:rPr>
          <w:b/>
          <w:sz w:val="24"/>
          <w:szCs w:val="24"/>
          <w:lang w:val="es-ES_tradnl"/>
        </w:rPr>
        <w:t>¿</w:t>
      </w:r>
      <w:r w:rsidR="0023158A">
        <w:rPr>
          <w:b/>
          <w:sz w:val="24"/>
          <w:szCs w:val="24"/>
          <w:lang w:val="es-ES_tradnl"/>
        </w:rPr>
        <w:t>La inscripción en el registro es gratuita</w:t>
      </w:r>
      <w:r w:rsidRPr="00C93AA8">
        <w:rPr>
          <w:b/>
          <w:sz w:val="24"/>
          <w:szCs w:val="24"/>
          <w:lang w:val="es-ES_tradnl"/>
        </w:rPr>
        <w:t>?</w:t>
      </w:r>
    </w:p>
    <w:p w14:paraId="73ECBE2E" w14:textId="77777777" w:rsidR="002D289D" w:rsidRPr="00C93AA8" w:rsidRDefault="0023158A" w:rsidP="002D289D">
      <w:pPr>
        <w:jc w:val="both"/>
        <w:rPr>
          <w:sz w:val="24"/>
          <w:szCs w:val="24"/>
          <w:lang w:val="es-ES_tradnl"/>
        </w:rPr>
      </w:pPr>
      <w:r>
        <w:rPr>
          <w:sz w:val="24"/>
          <w:szCs w:val="24"/>
          <w:lang w:val="es-ES_tradnl"/>
        </w:rPr>
        <w:t>Sí, la inscripción en el</w:t>
      </w:r>
      <w:r w:rsidR="002D289D" w:rsidRPr="00C93AA8">
        <w:rPr>
          <w:sz w:val="24"/>
          <w:szCs w:val="24"/>
          <w:lang w:val="es-ES_tradnl"/>
        </w:rPr>
        <w:t xml:space="preserve"> Registro Único</w:t>
      </w:r>
      <w:r>
        <w:rPr>
          <w:sz w:val="24"/>
          <w:szCs w:val="24"/>
          <w:lang w:val="es-ES_tradnl"/>
        </w:rPr>
        <w:t xml:space="preserve"> de Parejas Estables no tiene coste alguno</w:t>
      </w:r>
      <w:r w:rsidR="002D289D" w:rsidRPr="00C93AA8">
        <w:rPr>
          <w:sz w:val="24"/>
          <w:szCs w:val="24"/>
          <w:lang w:val="es-ES_tradnl"/>
        </w:rPr>
        <w:t>.</w:t>
      </w:r>
    </w:p>
    <w:p w14:paraId="2D2D559F" w14:textId="77777777" w:rsidR="003C103D" w:rsidRDefault="003C103D" w:rsidP="002D289D">
      <w:pPr>
        <w:jc w:val="both"/>
        <w:rPr>
          <w:sz w:val="24"/>
          <w:szCs w:val="24"/>
          <w:lang w:val="es-ES_tradnl"/>
        </w:rPr>
      </w:pPr>
    </w:p>
    <w:p w14:paraId="747FE3B8" w14:textId="77777777" w:rsidR="002D289D" w:rsidRPr="00C93AA8" w:rsidRDefault="002D289D" w:rsidP="002D289D">
      <w:pPr>
        <w:pStyle w:val="Prrafodelista"/>
        <w:numPr>
          <w:ilvl w:val="0"/>
          <w:numId w:val="1"/>
        </w:numPr>
        <w:jc w:val="both"/>
        <w:rPr>
          <w:b/>
          <w:sz w:val="24"/>
          <w:szCs w:val="24"/>
          <w:lang w:val="es-ES_tradnl"/>
        </w:rPr>
      </w:pPr>
      <w:r w:rsidRPr="00C93AA8">
        <w:rPr>
          <w:b/>
          <w:sz w:val="24"/>
          <w:szCs w:val="24"/>
          <w:lang w:val="es-ES_tradnl"/>
        </w:rPr>
        <w:t>¿A dónde tengo que dirigirme para inscribirme</w:t>
      </w:r>
      <w:r w:rsidR="0023158A">
        <w:rPr>
          <w:b/>
          <w:sz w:val="24"/>
          <w:szCs w:val="24"/>
          <w:lang w:val="es-ES_tradnl"/>
        </w:rPr>
        <w:t xml:space="preserve"> y realizar el trámite</w:t>
      </w:r>
      <w:r w:rsidRPr="00C93AA8">
        <w:rPr>
          <w:b/>
          <w:sz w:val="24"/>
          <w:szCs w:val="24"/>
          <w:lang w:val="es-ES_tradnl"/>
        </w:rPr>
        <w:t>?</w:t>
      </w:r>
    </w:p>
    <w:p w14:paraId="694FEF98" w14:textId="34021A46" w:rsidR="00581EA6" w:rsidRPr="00181F3F" w:rsidRDefault="00581EA6" w:rsidP="002D289D">
      <w:pPr>
        <w:jc w:val="both"/>
        <w:rPr>
          <w:sz w:val="24"/>
          <w:szCs w:val="24"/>
          <w:lang w:val="es-ES_tradnl"/>
        </w:rPr>
      </w:pPr>
      <w:r w:rsidRPr="00181F3F">
        <w:rPr>
          <w:sz w:val="24"/>
          <w:szCs w:val="24"/>
          <w:lang w:val="es-ES_tradnl"/>
        </w:rPr>
        <w:t xml:space="preserve">Las solicitudes de inscripción se presentarán </w:t>
      </w:r>
      <w:r w:rsidR="00E50493" w:rsidRPr="00DF78E1">
        <w:rPr>
          <w:sz w:val="24"/>
          <w:szCs w:val="24"/>
          <w:lang w:val="es-ES_tradnl"/>
        </w:rPr>
        <w:t>en cualquier oficina de registro y atención del Gobierno de Navarra</w:t>
      </w:r>
      <w:r w:rsidR="00E50493">
        <w:rPr>
          <w:color w:val="FF0000"/>
          <w:sz w:val="24"/>
          <w:szCs w:val="24"/>
          <w:lang w:val="es-ES_tradnl"/>
        </w:rPr>
        <w:t xml:space="preserve"> </w:t>
      </w:r>
      <w:r w:rsidR="00FA7D94" w:rsidRPr="00181F3F">
        <w:rPr>
          <w:sz w:val="24"/>
          <w:szCs w:val="24"/>
          <w:lang w:val="es-ES_tradnl"/>
        </w:rPr>
        <w:t>o</w:t>
      </w:r>
      <w:r w:rsidR="00E50493" w:rsidRPr="00181F3F">
        <w:rPr>
          <w:sz w:val="24"/>
          <w:szCs w:val="24"/>
          <w:lang w:val="es-ES_tradnl"/>
        </w:rPr>
        <w:t xml:space="preserve"> </w:t>
      </w:r>
      <w:r w:rsidR="00083E48" w:rsidRPr="00181F3F">
        <w:rPr>
          <w:sz w:val="24"/>
          <w:szCs w:val="24"/>
          <w:lang w:val="es-ES_tradnl"/>
        </w:rPr>
        <w:t>en</w:t>
      </w:r>
      <w:r w:rsidRPr="00181F3F">
        <w:rPr>
          <w:sz w:val="24"/>
          <w:szCs w:val="24"/>
          <w:lang w:val="es-ES_tradnl"/>
        </w:rPr>
        <w:t xml:space="preserve"> cualquier</w:t>
      </w:r>
      <w:r w:rsidR="00083E48" w:rsidRPr="00181F3F">
        <w:rPr>
          <w:sz w:val="24"/>
          <w:szCs w:val="24"/>
          <w:lang w:val="es-ES_tradnl"/>
        </w:rPr>
        <w:t xml:space="preserve"> lugar previsto</w:t>
      </w:r>
      <w:r w:rsidRPr="00181F3F">
        <w:rPr>
          <w:sz w:val="24"/>
          <w:szCs w:val="24"/>
          <w:lang w:val="es-ES_tradnl"/>
        </w:rPr>
        <w:t xml:space="preserve"> en el artículo 16.4 de la Ley 39/20105</w:t>
      </w:r>
      <w:r w:rsidR="00D93739">
        <w:rPr>
          <w:sz w:val="24"/>
          <w:szCs w:val="24"/>
          <w:lang w:val="es-ES_tradnl"/>
        </w:rPr>
        <w:t>,</w:t>
      </w:r>
      <w:r w:rsidR="006B3E08">
        <w:rPr>
          <w:sz w:val="24"/>
          <w:szCs w:val="24"/>
          <w:lang w:val="es-ES_tradnl"/>
        </w:rPr>
        <w:t xml:space="preserve"> </w:t>
      </w:r>
      <w:r w:rsidRPr="00181F3F">
        <w:rPr>
          <w:sz w:val="24"/>
          <w:szCs w:val="24"/>
          <w:lang w:val="es-ES_tradnl"/>
        </w:rPr>
        <w:t>y</w:t>
      </w:r>
      <w:r w:rsidR="00D93739">
        <w:rPr>
          <w:sz w:val="24"/>
          <w:szCs w:val="24"/>
          <w:lang w:val="es-ES_tradnl"/>
        </w:rPr>
        <w:t>a</w:t>
      </w:r>
      <w:r w:rsidRPr="00181F3F">
        <w:rPr>
          <w:sz w:val="24"/>
          <w:szCs w:val="24"/>
          <w:lang w:val="es-ES_tradnl"/>
        </w:rPr>
        <w:t xml:space="preserve"> sea de forma presencial o telemática.</w:t>
      </w:r>
    </w:p>
    <w:p w14:paraId="3AA78DD5" w14:textId="77777777" w:rsidR="0023158A" w:rsidRDefault="0043522C" w:rsidP="002D289D">
      <w:pPr>
        <w:jc w:val="both"/>
        <w:rPr>
          <w:sz w:val="24"/>
          <w:szCs w:val="24"/>
          <w:lang w:val="es-ES_tradnl"/>
        </w:rPr>
      </w:pPr>
      <w:r w:rsidRPr="00C93AA8">
        <w:rPr>
          <w:sz w:val="24"/>
          <w:szCs w:val="24"/>
          <w:lang w:val="es-ES_tradnl"/>
        </w:rPr>
        <w:t>El</w:t>
      </w:r>
      <w:r w:rsidR="002D289D" w:rsidRPr="00C93AA8">
        <w:rPr>
          <w:sz w:val="24"/>
          <w:szCs w:val="24"/>
          <w:lang w:val="es-ES_tradnl"/>
        </w:rPr>
        <w:t xml:space="preserve"> Registro Único de Parejas Estables de la Comunidad Foral de Navarra </w:t>
      </w:r>
      <w:r w:rsidR="00735906" w:rsidRPr="00C93AA8">
        <w:rPr>
          <w:sz w:val="24"/>
          <w:szCs w:val="24"/>
          <w:lang w:val="es-ES_tradnl"/>
        </w:rPr>
        <w:t>tiene</w:t>
      </w:r>
      <w:r w:rsidR="002D289D" w:rsidRPr="00C93AA8">
        <w:rPr>
          <w:sz w:val="24"/>
          <w:szCs w:val="24"/>
          <w:lang w:val="es-ES_tradnl"/>
        </w:rPr>
        <w:t xml:space="preserve"> su sede en Pamplona, </w:t>
      </w:r>
      <w:r w:rsidR="00735906" w:rsidRPr="00C93AA8">
        <w:rPr>
          <w:sz w:val="24"/>
          <w:szCs w:val="24"/>
          <w:lang w:val="es-ES_tradnl"/>
        </w:rPr>
        <w:t>c/</w:t>
      </w:r>
      <w:r w:rsidR="00E50493">
        <w:rPr>
          <w:sz w:val="24"/>
          <w:szCs w:val="24"/>
          <w:lang w:val="es-ES_tradnl"/>
        </w:rPr>
        <w:t xml:space="preserve"> Monasterio de Iratxe</w:t>
      </w:r>
      <w:r w:rsidR="002D289D" w:rsidRPr="00C93AA8">
        <w:rPr>
          <w:sz w:val="24"/>
          <w:szCs w:val="24"/>
          <w:lang w:val="es-ES_tradnl"/>
        </w:rPr>
        <w:t xml:space="preserve"> número 22 bajo, correo electrónico: </w:t>
      </w:r>
      <w:hyperlink r:id="rId8" w:history="1">
        <w:r w:rsidR="002D289D" w:rsidRPr="00C93AA8">
          <w:rPr>
            <w:rStyle w:val="Hipervnculo"/>
            <w:sz w:val="24"/>
            <w:szCs w:val="24"/>
            <w:lang w:val="es-ES_tradnl"/>
          </w:rPr>
          <w:t>registro.parejas.estables@navarra.es</w:t>
        </w:r>
      </w:hyperlink>
      <w:r w:rsidR="002D289D" w:rsidRPr="00C93AA8">
        <w:rPr>
          <w:rStyle w:val="Hipervnculo"/>
          <w:sz w:val="24"/>
          <w:szCs w:val="24"/>
          <w:lang w:val="es-ES_tradnl"/>
        </w:rPr>
        <w:t xml:space="preserve">. </w:t>
      </w:r>
    </w:p>
    <w:p w14:paraId="48F908A2" w14:textId="77777777" w:rsidR="00581EA6" w:rsidRPr="00181F3F" w:rsidRDefault="0023158A" w:rsidP="002D289D">
      <w:pPr>
        <w:jc w:val="both"/>
        <w:rPr>
          <w:sz w:val="24"/>
          <w:szCs w:val="24"/>
          <w:lang w:val="es-ES_tradnl"/>
        </w:rPr>
      </w:pPr>
      <w:r w:rsidRPr="00181F3F">
        <w:rPr>
          <w:sz w:val="24"/>
          <w:szCs w:val="24"/>
          <w:lang w:val="es-ES_tradnl"/>
        </w:rPr>
        <w:t>L</w:t>
      </w:r>
      <w:r w:rsidR="00735906" w:rsidRPr="00181F3F">
        <w:rPr>
          <w:sz w:val="24"/>
          <w:szCs w:val="24"/>
          <w:lang w:val="es-ES_tradnl"/>
        </w:rPr>
        <w:t xml:space="preserve">os trámites </w:t>
      </w:r>
      <w:r w:rsidR="00581EA6" w:rsidRPr="00181F3F">
        <w:rPr>
          <w:sz w:val="24"/>
          <w:szCs w:val="24"/>
          <w:lang w:val="es-ES_tradnl"/>
        </w:rPr>
        <w:t xml:space="preserve">en la Sede del Registro </w:t>
      </w:r>
      <w:r w:rsidR="00735906" w:rsidRPr="00181F3F">
        <w:rPr>
          <w:sz w:val="24"/>
          <w:szCs w:val="24"/>
          <w:lang w:val="es-ES_tradnl"/>
        </w:rPr>
        <w:t>pueden hacerse</w:t>
      </w:r>
      <w:r w:rsidR="00581EA6" w:rsidRPr="00181F3F">
        <w:rPr>
          <w:sz w:val="24"/>
          <w:szCs w:val="24"/>
          <w:lang w:val="es-ES_tradnl"/>
        </w:rPr>
        <w:t>:</w:t>
      </w:r>
    </w:p>
    <w:p w14:paraId="14CD0A0B" w14:textId="77777777" w:rsidR="002D289D" w:rsidRPr="00181F3F" w:rsidRDefault="00313A31" w:rsidP="00581EA6">
      <w:pPr>
        <w:pStyle w:val="Prrafodelista"/>
        <w:numPr>
          <w:ilvl w:val="0"/>
          <w:numId w:val="5"/>
        </w:numPr>
        <w:jc w:val="both"/>
        <w:rPr>
          <w:sz w:val="24"/>
          <w:szCs w:val="24"/>
          <w:lang w:val="es-ES_tradnl"/>
        </w:rPr>
      </w:pPr>
      <w:r w:rsidRPr="00181F3F">
        <w:rPr>
          <w:sz w:val="24"/>
          <w:szCs w:val="24"/>
          <w:lang w:val="es-ES_tradnl"/>
        </w:rPr>
        <w:t xml:space="preserve">Presencialmente en la Sede del Registro con </w:t>
      </w:r>
      <w:r w:rsidR="00581EA6" w:rsidRPr="00181F3F">
        <w:rPr>
          <w:b/>
          <w:sz w:val="24"/>
          <w:szCs w:val="24"/>
          <w:lang w:val="es-ES_tradnl"/>
        </w:rPr>
        <w:t>cita previa</w:t>
      </w:r>
      <w:r w:rsidRPr="00181F3F">
        <w:rPr>
          <w:sz w:val="24"/>
          <w:szCs w:val="24"/>
          <w:lang w:val="es-ES_tradnl"/>
        </w:rPr>
        <w:t>.</w:t>
      </w:r>
    </w:p>
    <w:p w14:paraId="1906FDA6" w14:textId="77777777" w:rsidR="00313A31" w:rsidRPr="00181F3F" w:rsidRDefault="00313A31" w:rsidP="00581EA6">
      <w:pPr>
        <w:pStyle w:val="Prrafodelista"/>
        <w:numPr>
          <w:ilvl w:val="0"/>
          <w:numId w:val="5"/>
        </w:numPr>
        <w:jc w:val="both"/>
        <w:rPr>
          <w:sz w:val="24"/>
          <w:szCs w:val="24"/>
          <w:lang w:val="es-ES_tradnl"/>
        </w:rPr>
      </w:pPr>
      <w:r w:rsidRPr="00181F3F">
        <w:rPr>
          <w:sz w:val="24"/>
          <w:szCs w:val="24"/>
          <w:lang w:val="es-ES_tradnl"/>
        </w:rPr>
        <w:t xml:space="preserve">Telemáticamente a través de los trámites que figuran en el Portal de Navarra </w:t>
      </w:r>
      <w:hyperlink r:id="rId9" w:history="1">
        <w:r w:rsidRPr="00181F3F">
          <w:rPr>
            <w:rStyle w:val="Hipervnculo"/>
            <w:color w:val="auto"/>
            <w:sz w:val="24"/>
            <w:szCs w:val="24"/>
            <w:lang w:val="es-ES_tradnl"/>
          </w:rPr>
          <w:t>www.justicia.navarra.es</w:t>
        </w:r>
      </w:hyperlink>
      <w:r w:rsidRPr="00181F3F">
        <w:rPr>
          <w:sz w:val="24"/>
          <w:szCs w:val="24"/>
          <w:lang w:val="es-ES_tradnl"/>
        </w:rPr>
        <w:t xml:space="preserve"> </w:t>
      </w:r>
    </w:p>
    <w:p w14:paraId="1E3952B6" w14:textId="77777777" w:rsidR="00313A31" w:rsidRPr="00C93AA8" w:rsidRDefault="00313A31" w:rsidP="002D289D">
      <w:pPr>
        <w:jc w:val="both"/>
        <w:rPr>
          <w:sz w:val="24"/>
          <w:szCs w:val="24"/>
          <w:lang w:val="es-ES_tradnl"/>
        </w:rPr>
      </w:pPr>
    </w:p>
    <w:p w14:paraId="6738771A" w14:textId="39943EFF" w:rsidR="00181F3F" w:rsidRPr="00C93AA8" w:rsidRDefault="00181F3F" w:rsidP="00181F3F">
      <w:pPr>
        <w:pStyle w:val="Prrafodelista"/>
        <w:numPr>
          <w:ilvl w:val="0"/>
          <w:numId w:val="1"/>
        </w:numPr>
        <w:jc w:val="both"/>
        <w:rPr>
          <w:b/>
          <w:sz w:val="24"/>
          <w:szCs w:val="24"/>
          <w:lang w:val="es-ES_tradnl"/>
        </w:rPr>
      </w:pPr>
      <w:r w:rsidRPr="00C93AA8">
        <w:rPr>
          <w:b/>
          <w:sz w:val="24"/>
          <w:szCs w:val="24"/>
          <w:lang w:val="es-ES_tradnl"/>
        </w:rPr>
        <w:t>¿Qué fecha va a constar como inicio de la pa</w:t>
      </w:r>
      <w:r w:rsidR="008F0415">
        <w:rPr>
          <w:b/>
          <w:sz w:val="24"/>
          <w:szCs w:val="24"/>
          <w:lang w:val="es-ES_tradnl"/>
        </w:rPr>
        <w:t>reja en el Registro de Parejas E</w:t>
      </w:r>
      <w:r w:rsidRPr="00C93AA8">
        <w:rPr>
          <w:b/>
          <w:sz w:val="24"/>
          <w:szCs w:val="24"/>
          <w:lang w:val="es-ES_tradnl"/>
        </w:rPr>
        <w:t>stables?</w:t>
      </w:r>
    </w:p>
    <w:p w14:paraId="7C3E17CD" w14:textId="7524213C" w:rsidR="00181F3F" w:rsidRDefault="00181F3F" w:rsidP="00181F3F">
      <w:pPr>
        <w:jc w:val="both"/>
        <w:rPr>
          <w:sz w:val="24"/>
          <w:szCs w:val="24"/>
        </w:rPr>
      </w:pPr>
      <w:r w:rsidRPr="00C93AA8">
        <w:rPr>
          <w:sz w:val="24"/>
          <w:szCs w:val="24"/>
        </w:rPr>
        <w:t>La fecha de constitución de la pareja que conste en documento público. No obstante, se podrá hacer constar el tiempo anterior de convivencia manifestado por las personas que la forman</w:t>
      </w:r>
      <w:r w:rsidRPr="00313A31">
        <w:rPr>
          <w:sz w:val="24"/>
          <w:szCs w:val="24"/>
        </w:rPr>
        <w:t>.</w:t>
      </w:r>
    </w:p>
    <w:p w14:paraId="061BEE1E" w14:textId="788A96FD" w:rsidR="00181F3F" w:rsidRDefault="00181F3F" w:rsidP="00181F3F">
      <w:pPr>
        <w:jc w:val="both"/>
        <w:rPr>
          <w:sz w:val="24"/>
          <w:szCs w:val="24"/>
        </w:rPr>
      </w:pPr>
    </w:p>
    <w:p w14:paraId="77CF5A8C" w14:textId="77777777" w:rsidR="00181F3F" w:rsidRPr="00C93AA8" w:rsidRDefault="00181F3F" w:rsidP="00181F3F">
      <w:pPr>
        <w:jc w:val="both"/>
        <w:rPr>
          <w:sz w:val="24"/>
          <w:szCs w:val="24"/>
        </w:rPr>
      </w:pPr>
    </w:p>
    <w:p w14:paraId="1826C2D9" w14:textId="77777777" w:rsidR="002D289D" w:rsidRPr="00C93AA8" w:rsidRDefault="002D289D" w:rsidP="002D289D">
      <w:pPr>
        <w:pStyle w:val="Prrafodelista"/>
        <w:numPr>
          <w:ilvl w:val="0"/>
          <w:numId w:val="1"/>
        </w:numPr>
        <w:jc w:val="both"/>
        <w:rPr>
          <w:b/>
          <w:sz w:val="24"/>
          <w:szCs w:val="24"/>
          <w:lang w:val="es-ES_tradnl"/>
        </w:rPr>
      </w:pPr>
      <w:r w:rsidRPr="00C93AA8">
        <w:rPr>
          <w:b/>
          <w:sz w:val="24"/>
          <w:szCs w:val="24"/>
          <w:lang w:val="es-ES_tradnl"/>
        </w:rPr>
        <w:t>¿Qué pasa con las parejas de hecho inscritas en los Ayuntamientos?</w:t>
      </w:r>
    </w:p>
    <w:p w14:paraId="220DB130" w14:textId="77777777" w:rsidR="00735906" w:rsidRPr="00C93AA8" w:rsidRDefault="00735906" w:rsidP="002D289D">
      <w:pPr>
        <w:jc w:val="both"/>
        <w:rPr>
          <w:sz w:val="24"/>
          <w:szCs w:val="24"/>
          <w:lang w:val="es-ES_tradnl"/>
        </w:rPr>
      </w:pPr>
      <w:r w:rsidRPr="00C93AA8">
        <w:rPr>
          <w:sz w:val="24"/>
          <w:szCs w:val="24"/>
          <w:lang w:val="es-ES_tradnl"/>
        </w:rPr>
        <w:t xml:space="preserve">Los registros municipales ya no tienen validez. </w:t>
      </w:r>
    </w:p>
    <w:p w14:paraId="02533451" w14:textId="641A7B44" w:rsidR="00C25FB5" w:rsidRPr="00C93AA8" w:rsidRDefault="00735906" w:rsidP="002D289D">
      <w:pPr>
        <w:jc w:val="both"/>
        <w:rPr>
          <w:sz w:val="24"/>
          <w:szCs w:val="24"/>
          <w:lang w:val="es-ES_tradnl"/>
        </w:rPr>
      </w:pPr>
      <w:r w:rsidRPr="00C93AA8">
        <w:rPr>
          <w:sz w:val="24"/>
          <w:szCs w:val="24"/>
          <w:lang w:val="es-ES_tradnl"/>
        </w:rPr>
        <w:t xml:space="preserve">A partir del 16 </w:t>
      </w:r>
      <w:r w:rsidRPr="00231C08">
        <w:rPr>
          <w:sz w:val="24"/>
          <w:szCs w:val="24"/>
          <w:lang w:val="es-ES_tradnl"/>
        </w:rPr>
        <w:t xml:space="preserve">de octubre de 2019 las parejas estables deben manifestar la voluntad de constituirse como </w:t>
      </w:r>
      <w:r w:rsidR="00357DCB" w:rsidRPr="00231C08">
        <w:rPr>
          <w:sz w:val="24"/>
          <w:szCs w:val="24"/>
          <w:lang w:val="es-ES_tradnl"/>
        </w:rPr>
        <w:t>tal</w:t>
      </w:r>
      <w:r w:rsidRPr="00231C08">
        <w:rPr>
          <w:sz w:val="24"/>
          <w:szCs w:val="24"/>
          <w:lang w:val="es-ES_tradnl"/>
        </w:rPr>
        <w:t xml:space="preserve"> en documento público</w:t>
      </w:r>
      <w:r w:rsidRPr="00621C0B">
        <w:rPr>
          <w:sz w:val="24"/>
          <w:szCs w:val="24"/>
          <w:lang w:val="es-ES_tradnl"/>
        </w:rPr>
        <w:t xml:space="preserve">, pudiendo </w:t>
      </w:r>
      <w:r w:rsidR="00A63938" w:rsidRPr="00621C0B">
        <w:rPr>
          <w:sz w:val="24"/>
          <w:szCs w:val="24"/>
          <w:lang w:val="es-ES_tradnl"/>
        </w:rPr>
        <w:t>contener el asiento de inscripción, el tiempo anterior de convivencia manifestado por las personas que forman la pareja</w:t>
      </w:r>
      <w:r w:rsidR="00A63938">
        <w:rPr>
          <w:sz w:val="24"/>
          <w:szCs w:val="24"/>
          <w:lang w:val="es-ES_tradnl"/>
        </w:rPr>
        <w:t>.</w:t>
      </w:r>
    </w:p>
    <w:p w14:paraId="4D0AAB8A" w14:textId="77777777" w:rsidR="002D289D" w:rsidRPr="00181F3F" w:rsidRDefault="002D289D" w:rsidP="002D289D">
      <w:pPr>
        <w:jc w:val="both"/>
        <w:rPr>
          <w:sz w:val="24"/>
          <w:szCs w:val="24"/>
          <w:lang w:val="es-ES_tradnl"/>
        </w:rPr>
      </w:pPr>
    </w:p>
    <w:p w14:paraId="2D63BC1B" w14:textId="77777777" w:rsidR="002D289D" w:rsidRPr="00181F3F" w:rsidRDefault="00581EA6" w:rsidP="002D289D">
      <w:pPr>
        <w:pStyle w:val="Prrafodelista"/>
        <w:numPr>
          <w:ilvl w:val="0"/>
          <w:numId w:val="1"/>
        </w:numPr>
        <w:jc w:val="both"/>
        <w:rPr>
          <w:b/>
          <w:sz w:val="24"/>
          <w:szCs w:val="24"/>
          <w:lang w:val="es-ES_tradnl"/>
        </w:rPr>
      </w:pPr>
      <w:r w:rsidRPr="00181F3F">
        <w:rPr>
          <w:b/>
          <w:sz w:val="24"/>
          <w:szCs w:val="24"/>
          <w:lang w:val="es-ES_tradnl"/>
        </w:rPr>
        <w:lastRenderedPageBreak/>
        <w:t>¿Cómo se extingue</w:t>
      </w:r>
      <w:r w:rsidR="002D289D" w:rsidRPr="00181F3F">
        <w:rPr>
          <w:b/>
          <w:sz w:val="24"/>
          <w:szCs w:val="24"/>
          <w:lang w:val="es-ES_tradnl"/>
        </w:rPr>
        <w:t xml:space="preserve"> la pareja estable?</w:t>
      </w:r>
    </w:p>
    <w:p w14:paraId="663422A9" w14:textId="77777777" w:rsidR="00C25FB5" w:rsidRPr="00181F3F" w:rsidRDefault="00581EA6" w:rsidP="002D289D">
      <w:pPr>
        <w:jc w:val="both"/>
        <w:rPr>
          <w:sz w:val="24"/>
          <w:szCs w:val="24"/>
          <w:lang w:val="es-ES_tradnl"/>
        </w:rPr>
      </w:pPr>
      <w:r w:rsidRPr="00181F3F">
        <w:rPr>
          <w:sz w:val="24"/>
          <w:szCs w:val="24"/>
          <w:lang w:val="es-ES_tradnl"/>
        </w:rPr>
        <w:t>La pareja estable se extingue:</w:t>
      </w:r>
    </w:p>
    <w:p w14:paraId="792298D7" w14:textId="77777777" w:rsidR="00C25FB5" w:rsidRPr="00C93AA8" w:rsidRDefault="00CF26EA" w:rsidP="00C93AA8">
      <w:pPr>
        <w:ind w:firstLine="708"/>
        <w:jc w:val="both"/>
        <w:rPr>
          <w:sz w:val="24"/>
          <w:szCs w:val="24"/>
          <w:lang w:val="es-ES_tradnl"/>
        </w:rPr>
      </w:pPr>
      <w:r w:rsidRPr="00C93AA8">
        <w:rPr>
          <w:sz w:val="24"/>
          <w:szCs w:val="24"/>
          <w:lang w:val="es-ES_tradnl"/>
        </w:rPr>
        <w:t>a)</w:t>
      </w:r>
      <w:r w:rsidR="002D289D" w:rsidRPr="00C93AA8">
        <w:rPr>
          <w:sz w:val="24"/>
          <w:szCs w:val="24"/>
          <w:lang w:val="es-ES_tradnl"/>
        </w:rPr>
        <w:t xml:space="preserve"> </w:t>
      </w:r>
      <w:r w:rsidR="00357DCB" w:rsidRPr="00231C08">
        <w:rPr>
          <w:sz w:val="24"/>
          <w:szCs w:val="24"/>
          <w:lang w:val="es-ES_tradnl"/>
        </w:rPr>
        <w:t>P</w:t>
      </w:r>
      <w:r w:rsidRPr="00231C08">
        <w:rPr>
          <w:sz w:val="24"/>
          <w:szCs w:val="24"/>
          <w:lang w:val="es-ES_tradnl"/>
        </w:rPr>
        <w:t xml:space="preserve">or </w:t>
      </w:r>
      <w:r w:rsidR="00581EA6">
        <w:rPr>
          <w:sz w:val="24"/>
          <w:szCs w:val="24"/>
          <w:lang w:val="es-ES_tradnl"/>
        </w:rPr>
        <w:t xml:space="preserve">la </w:t>
      </w:r>
      <w:r w:rsidRPr="00231C08">
        <w:rPr>
          <w:sz w:val="24"/>
          <w:szCs w:val="24"/>
          <w:lang w:val="es-ES_tradnl"/>
        </w:rPr>
        <w:t>muerte</w:t>
      </w:r>
      <w:r w:rsidRPr="00C93AA8">
        <w:rPr>
          <w:sz w:val="24"/>
          <w:szCs w:val="24"/>
          <w:lang w:val="es-ES_tradnl"/>
        </w:rPr>
        <w:t xml:space="preserve"> </w:t>
      </w:r>
      <w:r w:rsidR="00581EA6">
        <w:rPr>
          <w:sz w:val="24"/>
          <w:szCs w:val="24"/>
          <w:lang w:val="es-ES_tradnl"/>
        </w:rPr>
        <w:t>o declaración de fallecimiento de uno de sus miembros.</w:t>
      </w:r>
      <w:r w:rsidR="002D289D" w:rsidRPr="00C93AA8">
        <w:rPr>
          <w:sz w:val="24"/>
          <w:szCs w:val="24"/>
          <w:lang w:val="es-ES_tradnl"/>
        </w:rPr>
        <w:t xml:space="preserve"> </w:t>
      </w:r>
    </w:p>
    <w:p w14:paraId="3F4E5C14" w14:textId="77777777" w:rsidR="00CF26EA" w:rsidRPr="00C93AA8" w:rsidRDefault="00581EA6" w:rsidP="00C93AA8">
      <w:pPr>
        <w:ind w:firstLine="708"/>
        <w:jc w:val="both"/>
        <w:rPr>
          <w:sz w:val="24"/>
          <w:szCs w:val="24"/>
          <w:lang w:val="es-ES_tradnl"/>
        </w:rPr>
      </w:pPr>
      <w:r>
        <w:rPr>
          <w:sz w:val="24"/>
          <w:szCs w:val="24"/>
          <w:lang w:val="es-ES_tradnl"/>
        </w:rPr>
        <w:t>b) P</w:t>
      </w:r>
      <w:r w:rsidR="00CF26EA" w:rsidRPr="00C93AA8">
        <w:rPr>
          <w:sz w:val="24"/>
          <w:szCs w:val="24"/>
          <w:lang w:val="es-ES_tradnl"/>
        </w:rPr>
        <w:t>or matrimonio</w:t>
      </w:r>
      <w:r>
        <w:rPr>
          <w:sz w:val="24"/>
          <w:szCs w:val="24"/>
          <w:lang w:val="es-ES_tradnl"/>
        </w:rPr>
        <w:t xml:space="preserve"> de uno de sus miembros y por el matrimonio entre ambos.</w:t>
      </w:r>
    </w:p>
    <w:p w14:paraId="3C2F3B5D" w14:textId="77777777" w:rsidR="00436571" w:rsidRDefault="00CF26EA" w:rsidP="00C93AA8">
      <w:pPr>
        <w:ind w:firstLine="708"/>
        <w:jc w:val="both"/>
        <w:rPr>
          <w:sz w:val="24"/>
          <w:szCs w:val="24"/>
          <w:lang w:val="es-ES_tradnl"/>
        </w:rPr>
      </w:pPr>
      <w:r w:rsidRPr="00C93AA8">
        <w:rPr>
          <w:sz w:val="24"/>
          <w:szCs w:val="24"/>
          <w:lang w:val="es-ES_tradnl"/>
        </w:rPr>
        <w:t xml:space="preserve">c) </w:t>
      </w:r>
      <w:r w:rsidR="00436571">
        <w:rPr>
          <w:sz w:val="24"/>
          <w:szCs w:val="24"/>
          <w:lang w:val="es-ES_tradnl"/>
        </w:rPr>
        <w:t>Por mutuo acuerdo de sus miembros.</w:t>
      </w:r>
    </w:p>
    <w:p w14:paraId="7B053F4A" w14:textId="77777777" w:rsidR="002D289D" w:rsidRPr="00C93AA8" w:rsidRDefault="00436571" w:rsidP="00C93AA8">
      <w:pPr>
        <w:ind w:firstLine="708"/>
        <w:jc w:val="both"/>
        <w:rPr>
          <w:sz w:val="24"/>
          <w:szCs w:val="24"/>
          <w:lang w:val="es-ES_tradnl"/>
        </w:rPr>
      </w:pPr>
      <w:r>
        <w:rPr>
          <w:sz w:val="24"/>
          <w:szCs w:val="24"/>
          <w:lang w:val="es-ES_tradnl"/>
        </w:rPr>
        <w:t>d) P</w:t>
      </w:r>
      <w:r w:rsidR="002D289D" w:rsidRPr="00C93AA8">
        <w:rPr>
          <w:sz w:val="24"/>
          <w:szCs w:val="24"/>
          <w:lang w:val="es-ES_tradnl"/>
        </w:rPr>
        <w:t xml:space="preserve">or </w:t>
      </w:r>
      <w:r w:rsidR="00CF26EA" w:rsidRPr="00C93AA8">
        <w:rPr>
          <w:sz w:val="24"/>
          <w:szCs w:val="24"/>
          <w:lang w:val="es-ES_tradnl"/>
        </w:rPr>
        <w:t xml:space="preserve">voluntad de </w:t>
      </w:r>
      <w:r>
        <w:rPr>
          <w:sz w:val="24"/>
          <w:szCs w:val="24"/>
          <w:lang w:val="es-ES_tradnl"/>
        </w:rPr>
        <w:t>uno de sus miembros notificada fehacientemente al otro.</w:t>
      </w:r>
      <w:r w:rsidR="00CF26EA" w:rsidRPr="00C93AA8">
        <w:rPr>
          <w:sz w:val="24"/>
          <w:szCs w:val="24"/>
          <w:lang w:val="es-ES_tradnl"/>
        </w:rPr>
        <w:t xml:space="preserve"> </w:t>
      </w:r>
    </w:p>
    <w:p w14:paraId="1359F84A" w14:textId="77777777" w:rsidR="00436571" w:rsidRDefault="00436571" w:rsidP="00436571">
      <w:pPr>
        <w:ind w:left="360" w:firstLine="360"/>
        <w:jc w:val="both"/>
        <w:rPr>
          <w:sz w:val="24"/>
          <w:szCs w:val="24"/>
          <w:lang w:val="es-ES_tradnl"/>
        </w:rPr>
      </w:pPr>
      <w:r>
        <w:rPr>
          <w:sz w:val="24"/>
          <w:szCs w:val="24"/>
          <w:lang w:val="es-ES_tradnl"/>
        </w:rPr>
        <w:t>e) P</w:t>
      </w:r>
      <w:r w:rsidR="00CF26EA" w:rsidRPr="00C93AA8">
        <w:rPr>
          <w:sz w:val="24"/>
          <w:szCs w:val="24"/>
          <w:lang w:val="es-ES_tradnl"/>
        </w:rPr>
        <w:t xml:space="preserve">or cese de la convivencia con ruptura efectiva de la comunidad de vida. </w:t>
      </w:r>
    </w:p>
    <w:p w14:paraId="7D96F2D7" w14:textId="248D3886" w:rsidR="00436571" w:rsidRPr="00181F3F" w:rsidRDefault="00436571" w:rsidP="00436571">
      <w:pPr>
        <w:jc w:val="both"/>
        <w:rPr>
          <w:sz w:val="24"/>
          <w:szCs w:val="24"/>
          <w:lang w:val="es-ES_tradnl"/>
        </w:rPr>
      </w:pPr>
      <w:r w:rsidRPr="00181F3F">
        <w:rPr>
          <w:sz w:val="24"/>
          <w:szCs w:val="24"/>
          <w:lang w:val="es-ES_tradnl"/>
        </w:rPr>
        <w:t xml:space="preserve">La extinción </w:t>
      </w:r>
      <w:r w:rsidRPr="00181F3F">
        <w:rPr>
          <w:sz w:val="24"/>
          <w:szCs w:val="24"/>
          <w:u w:val="single"/>
          <w:lang w:val="es-ES_tradnl"/>
        </w:rPr>
        <w:t>deberá</w:t>
      </w:r>
      <w:r w:rsidRPr="00181F3F">
        <w:rPr>
          <w:sz w:val="24"/>
          <w:szCs w:val="24"/>
          <w:lang w:val="es-ES_tradnl"/>
        </w:rPr>
        <w:t xml:space="preserve"> ser comunicada por cualquie</w:t>
      </w:r>
      <w:r w:rsidR="00F30183">
        <w:rPr>
          <w:sz w:val="24"/>
          <w:szCs w:val="24"/>
          <w:lang w:val="es-ES_tradnl"/>
        </w:rPr>
        <w:t>ra de sus miembros al Registro Ú</w:t>
      </w:r>
      <w:r w:rsidRPr="00181F3F">
        <w:rPr>
          <w:sz w:val="24"/>
          <w:szCs w:val="24"/>
          <w:lang w:val="es-ES_tradnl"/>
        </w:rPr>
        <w:t xml:space="preserve">nico en el que, en su caso, esté inscrita, </w:t>
      </w:r>
      <w:r w:rsidR="00181F3F" w:rsidRPr="00181F3F">
        <w:rPr>
          <w:sz w:val="24"/>
          <w:szCs w:val="24"/>
          <w:lang w:val="es-ES_tradnl"/>
        </w:rPr>
        <w:t>e</w:t>
      </w:r>
      <w:r w:rsidR="00036B69" w:rsidRPr="00181F3F">
        <w:rPr>
          <w:sz w:val="24"/>
          <w:szCs w:val="24"/>
          <w:lang w:val="es-ES_tradnl"/>
        </w:rPr>
        <w:t xml:space="preserve"> </w:t>
      </w:r>
      <w:r w:rsidRPr="00181F3F">
        <w:rPr>
          <w:sz w:val="24"/>
          <w:szCs w:val="24"/>
          <w:lang w:val="es-ES_tradnl"/>
        </w:rPr>
        <w:t>implicará la revocación de los consentimientos y poderes que cualquiera de los convivientes hubiera otorgado en favor del otro.</w:t>
      </w:r>
    </w:p>
    <w:p w14:paraId="22EF18A5" w14:textId="77777777" w:rsidR="00C93AA8" w:rsidRPr="00C93AA8" w:rsidRDefault="00C93AA8" w:rsidP="00C93AA8">
      <w:pPr>
        <w:ind w:firstLine="360"/>
        <w:jc w:val="both"/>
        <w:rPr>
          <w:sz w:val="24"/>
          <w:szCs w:val="24"/>
          <w:lang w:val="es-ES_tradnl"/>
        </w:rPr>
      </w:pPr>
    </w:p>
    <w:p w14:paraId="49913334" w14:textId="77777777" w:rsidR="002D289D" w:rsidRPr="00C93AA8" w:rsidRDefault="00C25FB5" w:rsidP="002D289D">
      <w:pPr>
        <w:pStyle w:val="Prrafodelista"/>
        <w:numPr>
          <w:ilvl w:val="0"/>
          <w:numId w:val="1"/>
        </w:numPr>
        <w:jc w:val="both"/>
        <w:rPr>
          <w:b/>
          <w:sz w:val="24"/>
          <w:szCs w:val="24"/>
          <w:lang w:val="es-ES_tradnl"/>
        </w:rPr>
      </w:pPr>
      <w:r w:rsidRPr="00C93AA8">
        <w:rPr>
          <w:b/>
          <w:sz w:val="24"/>
          <w:szCs w:val="24"/>
          <w:lang w:val="es-ES_tradnl"/>
        </w:rPr>
        <w:t>¿Se puede dar de baja la inscripción?</w:t>
      </w:r>
    </w:p>
    <w:p w14:paraId="626633BF" w14:textId="77777777" w:rsidR="00C25FB5" w:rsidRPr="00C93AA8" w:rsidRDefault="00C25FB5" w:rsidP="00C25FB5">
      <w:pPr>
        <w:jc w:val="both"/>
        <w:rPr>
          <w:sz w:val="24"/>
          <w:szCs w:val="24"/>
          <w:lang w:val="es-ES_tradnl"/>
        </w:rPr>
      </w:pPr>
      <w:r w:rsidRPr="00C93AA8">
        <w:rPr>
          <w:sz w:val="24"/>
          <w:szCs w:val="24"/>
          <w:lang w:val="es-ES_tradnl"/>
        </w:rPr>
        <w:t>Una pareja estable puede solicita</w:t>
      </w:r>
      <w:r w:rsidR="00872498" w:rsidRPr="00C93AA8">
        <w:rPr>
          <w:sz w:val="24"/>
          <w:szCs w:val="24"/>
          <w:lang w:val="es-ES_tradnl"/>
        </w:rPr>
        <w:t>r la baja de la inscripción sin necesidad de exting</w:t>
      </w:r>
      <w:r w:rsidR="00872498" w:rsidRPr="00231C08">
        <w:rPr>
          <w:sz w:val="24"/>
          <w:szCs w:val="24"/>
          <w:lang w:val="es-ES_tradnl"/>
        </w:rPr>
        <w:t>uir</w:t>
      </w:r>
      <w:r w:rsidR="00357DCB" w:rsidRPr="00231C08">
        <w:rPr>
          <w:sz w:val="24"/>
          <w:szCs w:val="24"/>
          <w:lang w:val="es-ES_tradnl"/>
        </w:rPr>
        <w:t>se</w:t>
      </w:r>
      <w:r w:rsidR="00872498" w:rsidRPr="00C93AA8">
        <w:rPr>
          <w:sz w:val="24"/>
          <w:szCs w:val="24"/>
          <w:lang w:val="es-ES_tradnl"/>
        </w:rPr>
        <w:t xml:space="preserve"> la pareja.</w:t>
      </w:r>
    </w:p>
    <w:p w14:paraId="05DC08C5" w14:textId="77777777" w:rsidR="00872498" w:rsidRPr="00C93AA8" w:rsidRDefault="00872498" w:rsidP="00C25FB5">
      <w:pPr>
        <w:jc w:val="both"/>
        <w:rPr>
          <w:sz w:val="24"/>
          <w:szCs w:val="24"/>
          <w:lang w:val="es-ES_tradnl"/>
        </w:rPr>
      </w:pPr>
    </w:p>
    <w:p w14:paraId="654933FF" w14:textId="77777777" w:rsidR="002D289D" w:rsidRPr="00C93AA8" w:rsidRDefault="00872498" w:rsidP="002D289D">
      <w:pPr>
        <w:pStyle w:val="Prrafodelista"/>
        <w:numPr>
          <w:ilvl w:val="0"/>
          <w:numId w:val="1"/>
        </w:numPr>
        <w:jc w:val="both"/>
        <w:rPr>
          <w:b/>
          <w:sz w:val="24"/>
          <w:szCs w:val="24"/>
          <w:lang w:val="es-ES_tradnl"/>
        </w:rPr>
      </w:pPr>
      <w:r w:rsidRPr="00C93AA8">
        <w:rPr>
          <w:b/>
          <w:sz w:val="24"/>
          <w:szCs w:val="24"/>
          <w:lang w:val="es-ES_tradnl"/>
        </w:rPr>
        <w:t>¿</w:t>
      </w:r>
      <w:r w:rsidR="009C3F86" w:rsidRPr="00C93AA8">
        <w:rPr>
          <w:b/>
          <w:sz w:val="24"/>
          <w:szCs w:val="24"/>
          <w:lang w:val="es-ES_tradnl"/>
        </w:rPr>
        <w:t xml:space="preserve">Se puede </w:t>
      </w:r>
      <w:r w:rsidR="009C3F86" w:rsidRPr="00231C08">
        <w:rPr>
          <w:b/>
          <w:sz w:val="24"/>
          <w:szCs w:val="24"/>
          <w:lang w:val="es-ES_tradnl"/>
        </w:rPr>
        <w:t xml:space="preserve">regular </w:t>
      </w:r>
      <w:r w:rsidR="00357DCB" w:rsidRPr="00231C08">
        <w:rPr>
          <w:b/>
          <w:sz w:val="24"/>
          <w:szCs w:val="24"/>
          <w:lang w:val="es-ES_tradnl"/>
        </w:rPr>
        <w:t xml:space="preserve">el </w:t>
      </w:r>
      <w:r w:rsidR="009C3F86" w:rsidRPr="00231C08">
        <w:rPr>
          <w:b/>
          <w:sz w:val="24"/>
          <w:szCs w:val="24"/>
          <w:lang w:val="es-ES_tradnl"/>
        </w:rPr>
        <w:t>régimen</w:t>
      </w:r>
      <w:r w:rsidRPr="00C93AA8">
        <w:rPr>
          <w:b/>
          <w:sz w:val="24"/>
          <w:szCs w:val="24"/>
          <w:lang w:val="es-ES_tradnl"/>
        </w:rPr>
        <w:t xml:space="preserve"> económico de la pareja</w:t>
      </w:r>
      <w:r w:rsidR="002D289D" w:rsidRPr="00C93AA8">
        <w:rPr>
          <w:b/>
          <w:sz w:val="24"/>
          <w:szCs w:val="24"/>
          <w:lang w:val="es-ES_tradnl"/>
        </w:rPr>
        <w:t>?</w:t>
      </w:r>
    </w:p>
    <w:p w14:paraId="445CB3F3" w14:textId="45CC1DD0" w:rsidR="00872498" w:rsidRDefault="00872498" w:rsidP="002D289D">
      <w:pPr>
        <w:jc w:val="both"/>
        <w:rPr>
          <w:sz w:val="24"/>
          <w:szCs w:val="24"/>
          <w:lang w:val="es-ES_tradnl"/>
        </w:rPr>
      </w:pPr>
      <w:r w:rsidRPr="00C93AA8">
        <w:rPr>
          <w:sz w:val="24"/>
          <w:szCs w:val="24"/>
          <w:lang w:val="es-ES_tradnl"/>
        </w:rPr>
        <w:t>L</w:t>
      </w:r>
      <w:r w:rsidR="002D289D" w:rsidRPr="00C93AA8">
        <w:rPr>
          <w:sz w:val="24"/>
          <w:szCs w:val="24"/>
          <w:lang w:val="es-ES_tradnl"/>
        </w:rPr>
        <w:t>a pareja estable por el hecho de serlo no está sometida a un régimen económico</w:t>
      </w:r>
      <w:r w:rsidRPr="00C93AA8">
        <w:rPr>
          <w:sz w:val="24"/>
          <w:szCs w:val="24"/>
          <w:lang w:val="es-ES_tradnl"/>
        </w:rPr>
        <w:t xml:space="preserve">. Los integrantes pueden formalizar pactos conforme a lo establecido en la </w:t>
      </w:r>
      <w:hyperlink r:id="rId10" w:anchor="LEY 109." w:history="1">
        <w:r w:rsidRPr="00C93AA8">
          <w:rPr>
            <w:rStyle w:val="Hipervnculo"/>
            <w:sz w:val="24"/>
            <w:szCs w:val="24"/>
            <w:lang w:val="es-ES_tradnl"/>
          </w:rPr>
          <w:t>Ley 109 del Fuero Nuevo</w:t>
        </w:r>
      </w:hyperlink>
      <w:r w:rsidRPr="00C93AA8">
        <w:rPr>
          <w:sz w:val="24"/>
          <w:szCs w:val="24"/>
          <w:lang w:val="es-ES_tradnl"/>
        </w:rPr>
        <w:t xml:space="preserve">. </w:t>
      </w:r>
    </w:p>
    <w:p w14:paraId="42A09EF6" w14:textId="58BE35BC" w:rsidR="00181F3F" w:rsidRDefault="00181F3F" w:rsidP="002D289D">
      <w:pPr>
        <w:jc w:val="both"/>
        <w:rPr>
          <w:sz w:val="24"/>
          <w:szCs w:val="24"/>
          <w:lang w:val="es-ES_tradnl"/>
        </w:rPr>
      </w:pPr>
      <w:r>
        <w:rPr>
          <w:sz w:val="24"/>
          <w:szCs w:val="24"/>
          <w:lang w:val="es-ES_tradnl"/>
        </w:rPr>
        <w:t>En defecto de pacto el régimen establecido en materia de vivienda habitual común, gastos comunes y contribución a los mismos y</w:t>
      </w:r>
      <w:r w:rsidR="00F30183">
        <w:rPr>
          <w:sz w:val="24"/>
          <w:szCs w:val="24"/>
          <w:lang w:val="es-ES_tradnl"/>
        </w:rPr>
        <w:t>,</w:t>
      </w:r>
      <w:r>
        <w:rPr>
          <w:sz w:val="24"/>
          <w:szCs w:val="24"/>
          <w:lang w:val="es-ES_tradnl"/>
        </w:rPr>
        <w:t xml:space="preserve"> responsabilidad frente a terceros, es el establecido en la Ley 109 del Fuero Nuevo (Ley 21/2019). Además, salvo pacto en contrario, resultará de aplicación lo dispuesto en la Ley 81 sobre limitaciones sobre la vivienda familiar y ajuar.</w:t>
      </w:r>
    </w:p>
    <w:p w14:paraId="74E7BC1D" w14:textId="77777777" w:rsidR="002D289D" w:rsidRPr="00C93AA8" w:rsidRDefault="00872498" w:rsidP="002D289D">
      <w:pPr>
        <w:jc w:val="both"/>
        <w:rPr>
          <w:sz w:val="24"/>
          <w:szCs w:val="24"/>
          <w:lang w:val="es-ES_tradnl"/>
        </w:rPr>
      </w:pPr>
      <w:r w:rsidRPr="00C93AA8">
        <w:rPr>
          <w:sz w:val="24"/>
          <w:szCs w:val="24"/>
          <w:lang w:val="es-ES_tradnl"/>
        </w:rPr>
        <w:t xml:space="preserve">Los pactos a los que se refiere dicha ley </w:t>
      </w:r>
      <w:r w:rsidR="009C3F86" w:rsidRPr="00C93AA8">
        <w:rPr>
          <w:sz w:val="24"/>
          <w:szCs w:val="24"/>
          <w:lang w:val="es-ES_tradnl"/>
        </w:rPr>
        <w:t>podrán ser objeto de inscripció</w:t>
      </w:r>
      <w:r w:rsidRPr="00C93AA8">
        <w:rPr>
          <w:sz w:val="24"/>
          <w:szCs w:val="24"/>
          <w:lang w:val="es-ES_tradnl"/>
        </w:rPr>
        <w:t>n</w:t>
      </w:r>
      <w:r w:rsidR="009C3F86" w:rsidRPr="00C93AA8">
        <w:rPr>
          <w:sz w:val="24"/>
          <w:szCs w:val="24"/>
          <w:lang w:val="es-ES_tradnl"/>
        </w:rPr>
        <w:t>.</w:t>
      </w:r>
    </w:p>
    <w:p w14:paraId="79288E08" w14:textId="77777777" w:rsidR="002D289D" w:rsidRPr="00C93AA8" w:rsidRDefault="002D289D" w:rsidP="002D289D">
      <w:pPr>
        <w:jc w:val="both"/>
        <w:rPr>
          <w:sz w:val="24"/>
          <w:szCs w:val="24"/>
          <w:lang w:val="es-ES_tradnl"/>
        </w:rPr>
      </w:pPr>
    </w:p>
    <w:p w14:paraId="23DDBF85" w14:textId="77777777" w:rsidR="002D289D" w:rsidRPr="00C93AA8" w:rsidRDefault="002D289D" w:rsidP="00134BB3">
      <w:pPr>
        <w:pStyle w:val="Prrafodelista"/>
        <w:numPr>
          <w:ilvl w:val="0"/>
          <w:numId w:val="1"/>
        </w:numPr>
        <w:jc w:val="both"/>
        <w:rPr>
          <w:b/>
          <w:sz w:val="24"/>
          <w:szCs w:val="24"/>
          <w:lang w:val="es-ES_tradnl"/>
        </w:rPr>
      </w:pPr>
      <w:r w:rsidRPr="00C93AA8">
        <w:rPr>
          <w:b/>
          <w:sz w:val="24"/>
          <w:szCs w:val="24"/>
          <w:lang w:val="es-ES_tradnl"/>
        </w:rPr>
        <w:t>¿Qué pasa si trasladamos el domicilio fuera de Navarra?</w:t>
      </w:r>
    </w:p>
    <w:p w14:paraId="0D09197A" w14:textId="77777777" w:rsidR="002D289D" w:rsidRPr="00C93AA8" w:rsidRDefault="002D289D" w:rsidP="002D289D">
      <w:pPr>
        <w:jc w:val="both"/>
        <w:rPr>
          <w:sz w:val="24"/>
          <w:szCs w:val="24"/>
          <w:lang w:val="es-ES_tradnl"/>
        </w:rPr>
      </w:pPr>
      <w:r w:rsidRPr="00C93AA8">
        <w:rPr>
          <w:sz w:val="24"/>
          <w:szCs w:val="24"/>
          <w:lang w:val="es-ES_tradnl"/>
        </w:rPr>
        <w:t xml:space="preserve">La </w:t>
      </w:r>
      <w:r w:rsidR="00220FCF" w:rsidRPr="00C93AA8">
        <w:rPr>
          <w:sz w:val="24"/>
          <w:szCs w:val="24"/>
          <w:lang w:val="es-ES_tradnl"/>
        </w:rPr>
        <w:t xml:space="preserve">inscripción </w:t>
      </w:r>
      <w:r w:rsidRPr="00C93AA8">
        <w:rPr>
          <w:sz w:val="24"/>
          <w:szCs w:val="24"/>
          <w:lang w:val="es-ES_tradnl"/>
        </w:rPr>
        <w:t xml:space="preserve">sigue vigente pudiendo en cualquier momento modificar los datos </w:t>
      </w:r>
      <w:r w:rsidR="00220FCF" w:rsidRPr="00C93AA8">
        <w:rPr>
          <w:sz w:val="24"/>
          <w:szCs w:val="24"/>
          <w:lang w:val="es-ES_tradnl"/>
        </w:rPr>
        <w:t>del nuevo domicilio</w:t>
      </w:r>
      <w:r w:rsidRPr="00C93AA8">
        <w:rPr>
          <w:sz w:val="24"/>
          <w:szCs w:val="24"/>
          <w:lang w:val="es-ES_tradnl"/>
        </w:rPr>
        <w:t xml:space="preserve"> mediante solicitud ant</w:t>
      </w:r>
      <w:r w:rsidR="0023158A">
        <w:rPr>
          <w:sz w:val="24"/>
          <w:szCs w:val="24"/>
          <w:lang w:val="es-ES_tradnl"/>
        </w:rPr>
        <w:t>e el Registro Único de Parejas E</w:t>
      </w:r>
      <w:r w:rsidRPr="00C93AA8">
        <w:rPr>
          <w:sz w:val="24"/>
          <w:szCs w:val="24"/>
          <w:lang w:val="es-ES_tradnl"/>
        </w:rPr>
        <w:t>stables.</w:t>
      </w:r>
    </w:p>
    <w:p w14:paraId="31230DBA" w14:textId="57AD43B9" w:rsidR="002D289D" w:rsidRDefault="002D289D" w:rsidP="002D289D">
      <w:pPr>
        <w:jc w:val="both"/>
        <w:rPr>
          <w:sz w:val="24"/>
          <w:szCs w:val="24"/>
          <w:lang w:val="es-ES_tradnl"/>
        </w:rPr>
      </w:pPr>
    </w:p>
    <w:p w14:paraId="11E71746" w14:textId="726F7318" w:rsidR="002D289D" w:rsidRPr="00C93AA8" w:rsidRDefault="002D289D" w:rsidP="00783054">
      <w:pPr>
        <w:jc w:val="both"/>
        <w:rPr>
          <w:b/>
          <w:sz w:val="24"/>
          <w:szCs w:val="24"/>
          <w:lang w:val="es-ES_tradnl"/>
        </w:rPr>
      </w:pPr>
    </w:p>
    <w:p w14:paraId="69749B1D" w14:textId="77777777" w:rsidR="002D289D" w:rsidRPr="00C93AA8" w:rsidRDefault="001C54F4" w:rsidP="002D289D">
      <w:pPr>
        <w:pStyle w:val="Prrafodelista"/>
        <w:numPr>
          <w:ilvl w:val="0"/>
          <w:numId w:val="1"/>
        </w:numPr>
        <w:jc w:val="both"/>
        <w:rPr>
          <w:b/>
          <w:sz w:val="24"/>
          <w:szCs w:val="24"/>
          <w:lang w:val="es-ES_tradnl"/>
        </w:rPr>
      </w:pPr>
      <w:r w:rsidRPr="00C93AA8">
        <w:rPr>
          <w:b/>
          <w:sz w:val="24"/>
          <w:szCs w:val="24"/>
          <w:lang w:val="es-ES_tradnl"/>
        </w:rPr>
        <w:lastRenderedPageBreak/>
        <w:t>¿Quién puede consultar los datos del Registro Único de Parejas Estables</w:t>
      </w:r>
      <w:r w:rsidR="002D289D" w:rsidRPr="00C93AA8">
        <w:rPr>
          <w:b/>
          <w:sz w:val="24"/>
          <w:szCs w:val="24"/>
          <w:lang w:val="es-ES_tradnl"/>
        </w:rPr>
        <w:t>?</w:t>
      </w:r>
    </w:p>
    <w:p w14:paraId="396F9AB3" w14:textId="77777777" w:rsidR="002D289D" w:rsidRPr="00C93AA8" w:rsidRDefault="002D289D" w:rsidP="002D289D">
      <w:pPr>
        <w:jc w:val="both"/>
        <w:rPr>
          <w:sz w:val="24"/>
          <w:szCs w:val="24"/>
        </w:rPr>
      </w:pPr>
      <w:r w:rsidRPr="00C93AA8">
        <w:rPr>
          <w:sz w:val="24"/>
          <w:szCs w:val="24"/>
        </w:rPr>
        <w:t>La publicidad del Registro queda</w:t>
      </w:r>
      <w:r w:rsidR="001C54F4" w:rsidRPr="00C93AA8">
        <w:rPr>
          <w:sz w:val="24"/>
          <w:szCs w:val="24"/>
        </w:rPr>
        <w:t>rá</w:t>
      </w:r>
      <w:r w:rsidRPr="00C93AA8">
        <w:rPr>
          <w:sz w:val="24"/>
          <w:szCs w:val="24"/>
        </w:rPr>
        <w:t xml:space="preserve"> limitada exclusivamente a cualquiera de las personas </w:t>
      </w:r>
      <w:r w:rsidR="00313A31">
        <w:rPr>
          <w:sz w:val="24"/>
          <w:szCs w:val="24"/>
        </w:rPr>
        <w:t>Interesadas</w:t>
      </w:r>
      <w:r w:rsidRPr="00C93AA8">
        <w:rPr>
          <w:sz w:val="24"/>
          <w:szCs w:val="24"/>
        </w:rPr>
        <w:t xml:space="preserve">, a sus causahabientes, a terceras personas que acrediten un interés legítimo, </w:t>
      </w:r>
      <w:r w:rsidR="001C54F4" w:rsidRPr="00C93AA8">
        <w:rPr>
          <w:sz w:val="24"/>
          <w:szCs w:val="24"/>
        </w:rPr>
        <w:t>a los Juzgados y Tribunales de J</w:t>
      </w:r>
      <w:r w:rsidRPr="00C93AA8">
        <w:rPr>
          <w:sz w:val="24"/>
          <w:szCs w:val="24"/>
        </w:rPr>
        <w:t>usticia y a órganos de las Administraciones Públicas para el ejercicio de sus competencias</w:t>
      </w:r>
      <w:r w:rsidR="005270E1" w:rsidRPr="00C93AA8">
        <w:rPr>
          <w:sz w:val="24"/>
          <w:szCs w:val="24"/>
        </w:rPr>
        <w:t>.</w:t>
      </w:r>
    </w:p>
    <w:p w14:paraId="098EA5D7" w14:textId="77777777" w:rsidR="002D289D" w:rsidRPr="00C93AA8" w:rsidRDefault="002D289D" w:rsidP="002D289D">
      <w:pPr>
        <w:jc w:val="both"/>
        <w:rPr>
          <w:sz w:val="24"/>
          <w:szCs w:val="24"/>
        </w:rPr>
      </w:pPr>
    </w:p>
    <w:p w14:paraId="407CD04B" w14:textId="4F924344" w:rsidR="002D289D" w:rsidRPr="00C93AA8" w:rsidRDefault="00AD1472" w:rsidP="002D289D">
      <w:pPr>
        <w:pStyle w:val="Prrafodelista"/>
        <w:numPr>
          <w:ilvl w:val="0"/>
          <w:numId w:val="1"/>
        </w:numPr>
        <w:jc w:val="both"/>
        <w:rPr>
          <w:b/>
          <w:sz w:val="24"/>
          <w:szCs w:val="24"/>
          <w:lang w:val="es-ES_tradnl"/>
        </w:rPr>
      </w:pPr>
      <w:r w:rsidRPr="00C93AA8">
        <w:rPr>
          <w:b/>
          <w:sz w:val="24"/>
          <w:szCs w:val="24"/>
          <w:lang w:val="es-ES_tradnl"/>
        </w:rPr>
        <w:t>¿</w:t>
      </w:r>
      <w:r w:rsidRPr="00AD1472">
        <w:rPr>
          <w:b/>
          <w:sz w:val="24"/>
          <w:szCs w:val="24"/>
          <w:lang w:val="es-ES_tradnl"/>
        </w:rPr>
        <w:t>Las</w:t>
      </w:r>
      <w:r w:rsidRPr="00AD1472">
        <w:rPr>
          <w:b/>
          <w:sz w:val="24"/>
          <w:szCs w:val="24"/>
          <w:lang w:val="es-ES_tradnl"/>
        </w:rPr>
        <w:t xml:space="preserve"> parejas estables inscritas en el Registro Único de parejas estables, ¿se </w:t>
      </w:r>
      <w:proofErr w:type="gramStart"/>
      <w:r w:rsidRPr="00AD1472">
        <w:rPr>
          <w:b/>
          <w:sz w:val="24"/>
          <w:szCs w:val="24"/>
          <w:lang w:val="es-ES_tradnl"/>
        </w:rPr>
        <w:t>equiparan</w:t>
      </w:r>
      <w:proofErr w:type="gramEnd"/>
      <w:r w:rsidRPr="00AD1472">
        <w:rPr>
          <w:b/>
          <w:sz w:val="24"/>
          <w:szCs w:val="24"/>
          <w:lang w:val="es-ES_tradnl"/>
        </w:rPr>
        <w:t xml:space="preserve"> fiscalmente a los cónyuges</w:t>
      </w:r>
      <w:r w:rsidR="002D289D" w:rsidRPr="00C93AA8">
        <w:rPr>
          <w:b/>
          <w:sz w:val="24"/>
          <w:szCs w:val="24"/>
          <w:lang w:val="es-ES_tradnl"/>
        </w:rPr>
        <w:t xml:space="preserve">? </w:t>
      </w:r>
    </w:p>
    <w:p w14:paraId="4FDFE8A5" w14:textId="7C325514" w:rsidR="00AD1472" w:rsidRPr="00AD1472" w:rsidRDefault="00AD1472" w:rsidP="00AD1472">
      <w:pPr>
        <w:jc w:val="both"/>
        <w:rPr>
          <w:sz w:val="24"/>
          <w:szCs w:val="24"/>
          <w:lang w:val="es-ES_tradnl"/>
        </w:rPr>
      </w:pPr>
      <w:r w:rsidRPr="00AD1472">
        <w:rPr>
          <w:sz w:val="24"/>
          <w:szCs w:val="24"/>
          <w:lang w:val="es-ES_tradnl"/>
        </w:rPr>
        <w:t xml:space="preserve">Hasta ahora, para poder equiparse a los cónyuges a efectos fiscales, las parejas debían  inscribirse en el </w:t>
      </w:r>
      <w:hyperlink r:id="rId11" w:history="1">
        <w:r w:rsidRPr="00AD1472">
          <w:rPr>
            <w:sz w:val="24"/>
            <w:szCs w:val="24"/>
          </w:rPr>
          <w:t>Registro Fiscal</w:t>
        </w:r>
      </w:hyperlink>
      <w:r w:rsidRPr="00AD1472">
        <w:rPr>
          <w:sz w:val="24"/>
          <w:szCs w:val="24"/>
          <w:lang w:val="es-ES_tradnl"/>
        </w:rPr>
        <w:t xml:space="preserve"> de la </w:t>
      </w:r>
      <w:hyperlink r:id="rId12" w:history="1">
        <w:r w:rsidRPr="00AD1472">
          <w:rPr>
            <w:sz w:val="24"/>
            <w:szCs w:val="24"/>
          </w:rPr>
          <w:t>Hacienda Foral de Navarra</w:t>
        </w:r>
      </w:hyperlink>
      <w:r w:rsidRPr="00AD1472">
        <w:rPr>
          <w:sz w:val="24"/>
          <w:szCs w:val="24"/>
          <w:lang w:val="es-ES_tradnl"/>
        </w:rPr>
        <w:t>.</w:t>
      </w:r>
    </w:p>
    <w:p w14:paraId="2A0E69F1" w14:textId="4B4F148F" w:rsidR="00AD1472" w:rsidRPr="00AD1472" w:rsidRDefault="00AD1472" w:rsidP="00AD1472">
      <w:pPr>
        <w:jc w:val="both"/>
        <w:rPr>
          <w:sz w:val="24"/>
          <w:szCs w:val="24"/>
          <w:lang w:val="es-ES_tradnl"/>
        </w:rPr>
      </w:pPr>
      <w:r w:rsidRPr="00AD1472">
        <w:rPr>
          <w:sz w:val="24"/>
          <w:szCs w:val="24"/>
          <w:lang w:val="es-ES_tradnl"/>
        </w:rPr>
        <w:t xml:space="preserve">Desde el 1 de enero de 2022 se deroga el </w:t>
      </w:r>
      <w:r w:rsidRPr="00AD1472">
        <w:rPr>
          <w:sz w:val="24"/>
          <w:szCs w:val="24"/>
          <w:lang w:val="es-ES_tradnl"/>
        </w:rPr>
        <w:t>Registro Fiscal de parejas estables</w:t>
      </w:r>
      <w:r w:rsidRPr="00AD1472">
        <w:rPr>
          <w:sz w:val="24"/>
          <w:szCs w:val="24"/>
          <w:lang w:val="es-ES_tradnl"/>
        </w:rPr>
        <w:t>. A partir de esta fecha, bastará con inscribir la pareja en el Registro Único de parejas estables de la Comunidad Foral de Navarra o en el que corresponda conforme a la normativa que les resulte de aplicación para poder ser equiparados a los cónyuges respecto al IRPF, del Impuesto sobre el Patrimonio, del Impuesto sobre Sucesiones y Donaciones, del Impuesto sobre Transmisiones Patrimoniales y Actos Jurídicos Documentados, y del Impuesto sobre Sociedades.</w:t>
      </w:r>
    </w:p>
    <w:p w14:paraId="0602FDE6" w14:textId="77777777" w:rsidR="00AD1472" w:rsidRPr="00AD1472" w:rsidRDefault="00AD1472" w:rsidP="00AD1472">
      <w:pPr>
        <w:jc w:val="both"/>
        <w:rPr>
          <w:sz w:val="24"/>
          <w:szCs w:val="24"/>
          <w:lang w:val="es-ES_tradnl"/>
        </w:rPr>
      </w:pPr>
      <w:r w:rsidRPr="00AD1472">
        <w:rPr>
          <w:sz w:val="24"/>
          <w:szCs w:val="24"/>
          <w:lang w:val="es-ES_tradnl"/>
        </w:rPr>
        <w:t>No obstante, durante el año 2022 de forma transitoria mantendrán sus efectos las inscripciones preexistentes en el mencionado Registro Fiscal hasta que la pareja estable se inscriba en el Registro Único de parejas estables de la Comunidad Foral de Navarra o en el que corresponda conforme a la normativa que le resulte de aplicación.”</w:t>
      </w:r>
    </w:p>
    <w:p w14:paraId="191A5ED4" w14:textId="3B587C03" w:rsidR="002D289D" w:rsidRPr="00C93AA8" w:rsidRDefault="002D289D" w:rsidP="002D289D">
      <w:pPr>
        <w:jc w:val="both"/>
        <w:rPr>
          <w:sz w:val="24"/>
          <w:szCs w:val="24"/>
          <w:lang w:val="es-ES_tradnl"/>
        </w:rPr>
      </w:pPr>
    </w:p>
    <w:p w14:paraId="23B4BA4B" w14:textId="77777777" w:rsidR="002D289D" w:rsidRPr="00C93AA8" w:rsidRDefault="00047DB6" w:rsidP="002D289D">
      <w:pPr>
        <w:pStyle w:val="Prrafodelista"/>
        <w:numPr>
          <w:ilvl w:val="0"/>
          <w:numId w:val="1"/>
        </w:numPr>
        <w:jc w:val="both"/>
        <w:rPr>
          <w:b/>
          <w:sz w:val="24"/>
          <w:szCs w:val="24"/>
          <w:lang w:val="es-ES_tradnl"/>
        </w:rPr>
      </w:pPr>
      <w:r w:rsidRPr="00C93AA8">
        <w:rPr>
          <w:b/>
          <w:sz w:val="24"/>
          <w:szCs w:val="24"/>
          <w:lang w:val="es-ES_tradnl"/>
        </w:rPr>
        <w:t>¿Cómo puedo acreditar la inscripción de la pareja estable en el Registro</w:t>
      </w:r>
      <w:r w:rsidR="002D289D" w:rsidRPr="00C93AA8">
        <w:rPr>
          <w:b/>
          <w:sz w:val="24"/>
          <w:szCs w:val="24"/>
          <w:lang w:val="es-ES_tradnl"/>
        </w:rPr>
        <w:t>?</w:t>
      </w:r>
    </w:p>
    <w:p w14:paraId="675B8977" w14:textId="3293E34C" w:rsidR="002D289D" w:rsidRDefault="00047DB6" w:rsidP="002D289D">
      <w:pPr>
        <w:jc w:val="both"/>
        <w:rPr>
          <w:sz w:val="24"/>
          <w:szCs w:val="24"/>
          <w:lang w:val="es-ES_tradnl"/>
        </w:rPr>
      </w:pPr>
      <w:r w:rsidRPr="00C93AA8">
        <w:rPr>
          <w:sz w:val="24"/>
          <w:szCs w:val="24"/>
          <w:lang w:val="es-ES_tradnl"/>
        </w:rPr>
        <w:t>Mediante petición de nota simple</w:t>
      </w:r>
      <w:r w:rsidR="00DD038B">
        <w:rPr>
          <w:sz w:val="24"/>
          <w:szCs w:val="24"/>
          <w:lang w:val="es-ES_tradnl"/>
        </w:rPr>
        <w:t xml:space="preserve"> informativa</w:t>
      </w:r>
      <w:r w:rsidRPr="00C93AA8">
        <w:rPr>
          <w:sz w:val="24"/>
          <w:szCs w:val="24"/>
          <w:lang w:val="es-ES_tradnl"/>
        </w:rPr>
        <w:t xml:space="preserve"> expedida por </w:t>
      </w:r>
      <w:r w:rsidR="00DD038B">
        <w:rPr>
          <w:sz w:val="24"/>
          <w:szCs w:val="24"/>
          <w:lang w:val="es-ES_tradnl"/>
        </w:rPr>
        <w:t>la persona encargada</w:t>
      </w:r>
      <w:r w:rsidRPr="00C93AA8">
        <w:rPr>
          <w:sz w:val="24"/>
          <w:szCs w:val="24"/>
          <w:lang w:val="es-ES_tradnl"/>
        </w:rPr>
        <w:t xml:space="preserve"> o certificación del órgano competente</w:t>
      </w:r>
      <w:r w:rsidR="002D289D" w:rsidRPr="00C93AA8">
        <w:rPr>
          <w:sz w:val="24"/>
          <w:szCs w:val="24"/>
          <w:lang w:val="es-ES_tradnl"/>
        </w:rPr>
        <w:t>.</w:t>
      </w:r>
    </w:p>
    <w:p w14:paraId="720AE3D6" w14:textId="77777777" w:rsidR="00FD04FB" w:rsidRPr="00621C0B" w:rsidRDefault="00FD04FB" w:rsidP="00FD04FB">
      <w:pPr>
        <w:jc w:val="both"/>
        <w:rPr>
          <w:sz w:val="24"/>
          <w:szCs w:val="24"/>
          <w:lang w:val="es-ES_tradnl"/>
        </w:rPr>
      </w:pPr>
    </w:p>
    <w:p w14:paraId="46AE8BA8" w14:textId="2A0486E4" w:rsidR="00FD04FB" w:rsidRPr="00621C0B" w:rsidRDefault="00FD04FB" w:rsidP="00FD04FB">
      <w:pPr>
        <w:pStyle w:val="Prrafodelista"/>
        <w:numPr>
          <w:ilvl w:val="0"/>
          <w:numId w:val="1"/>
        </w:numPr>
        <w:jc w:val="both"/>
        <w:rPr>
          <w:b/>
          <w:sz w:val="24"/>
          <w:szCs w:val="24"/>
          <w:lang w:val="es-ES_tradnl"/>
        </w:rPr>
      </w:pPr>
      <w:r w:rsidRPr="00621C0B">
        <w:rPr>
          <w:b/>
          <w:sz w:val="24"/>
          <w:szCs w:val="24"/>
          <w:lang w:val="es-ES_tradnl"/>
        </w:rPr>
        <w:t>¿En caso de fallecimiento de uno de los convivientes, el sobreviviente tiene derechos sucesorios?</w:t>
      </w:r>
    </w:p>
    <w:p w14:paraId="49B95912" w14:textId="11EBE62C" w:rsidR="00FD04FB" w:rsidRPr="00621C0B" w:rsidRDefault="00FD04FB" w:rsidP="00FD04FB">
      <w:pPr>
        <w:jc w:val="both"/>
        <w:rPr>
          <w:sz w:val="24"/>
          <w:szCs w:val="24"/>
          <w:lang w:val="es-ES_tradnl"/>
        </w:rPr>
      </w:pPr>
      <w:r w:rsidRPr="00621C0B">
        <w:rPr>
          <w:sz w:val="24"/>
          <w:szCs w:val="24"/>
          <w:lang w:val="es-ES_tradnl"/>
        </w:rPr>
        <w:t xml:space="preserve">En caso de extinción de la pareja estable por muerte o declaración de fallecimiento de uno de los convivientes, el sobreviviente solo tendrá los derechos sucesorios que se hubieren otorgado entre sí o por cualquiera de ellos en favor del otro, conjunta o separadamente, por testamento, pacto sucesorio, donación “mortis causa” y demás actos de disposición reconocidos en la Compilación del Derecho Civil Foral de Navarra. </w:t>
      </w:r>
    </w:p>
    <w:p w14:paraId="3DB5793D" w14:textId="77777777" w:rsidR="002D289D" w:rsidRPr="00621C0B" w:rsidRDefault="002D289D" w:rsidP="002D289D">
      <w:pPr>
        <w:jc w:val="both"/>
        <w:rPr>
          <w:sz w:val="24"/>
          <w:szCs w:val="24"/>
          <w:lang w:val="es-ES_tradnl"/>
        </w:rPr>
      </w:pPr>
      <w:r w:rsidRPr="00621C0B">
        <w:rPr>
          <w:sz w:val="24"/>
          <w:szCs w:val="24"/>
          <w:lang w:val="es-ES_tradnl"/>
        </w:rPr>
        <w:t xml:space="preserve"> </w:t>
      </w:r>
    </w:p>
    <w:p w14:paraId="33CE2E18" w14:textId="77777777" w:rsidR="004E0BAC" w:rsidRPr="00786DDA" w:rsidRDefault="004E0BAC">
      <w:pPr>
        <w:rPr>
          <w:sz w:val="28"/>
          <w:szCs w:val="28"/>
        </w:rPr>
      </w:pPr>
    </w:p>
    <w:sectPr w:rsidR="004E0BAC" w:rsidRPr="00786DDA" w:rsidSect="00231C08">
      <w:headerReference w:type="default" r:id="rId13"/>
      <w:pgSz w:w="11906" w:h="16838"/>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D254D" w14:textId="77777777" w:rsidR="00163C47" w:rsidRDefault="00163C47" w:rsidP="00556256">
      <w:pPr>
        <w:spacing w:after="0" w:line="240" w:lineRule="auto"/>
      </w:pPr>
      <w:r>
        <w:separator/>
      </w:r>
    </w:p>
  </w:endnote>
  <w:endnote w:type="continuationSeparator" w:id="0">
    <w:p w14:paraId="74D96AD2" w14:textId="77777777" w:rsidR="00163C47" w:rsidRDefault="00163C47" w:rsidP="0055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35095" w14:textId="77777777" w:rsidR="00163C47" w:rsidRDefault="00163C47" w:rsidP="00556256">
      <w:pPr>
        <w:spacing w:after="0" w:line="240" w:lineRule="auto"/>
      </w:pPr>
      <w:r>
        <w:separator/>
      </w:r>
    </w:p>
  </w:footnote>
  <w:footnote w:type="continuationSeparator" w:id="0">
    <w:p w14:paraId="5037C24F" w14:textId="77777777" w:rsidR="00163C47" w:rsidRDefault="00163C47" w:rsidP="0055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7CA69" w14:textId="77777777" w:rsidR="00556256" w:rsidRDefault="00556256" w:rsidP="00231C08">
    <w:pPr>
      <w:pStyle w:val="Encabezado"/>
      <w:jc w:val="right"/>
    </w:pPr>
    <w:r w:rsidRPr="00556256">
      <w:rPr>
        <w:b/>
        <w:noProof/>
        <w:sz w:val="28"/>
        <w:szCs w:val="28"/>
        <w:lang w:eastAsia="es-ES"/>
      </w:rPr>
      <w:drawing>
        <wp:inline distT="0" distB="0" distL="0" distR="0" wp14:anchorId="63BB9F33" wp14:editId="2FD74963">
          <wp:extent cx="1552575" cy="380740"/>
          <wp:effectExtent l="0" t="0" r="0" b="635"/>
          <wp:docPr id="3" name="Imagen 3" descr="H:\IMPRESOS\Logo GN ByN\.ptmp472845\GOBIERNO-v2 - texto dcha\GN-v2-2 colores\GN-v2-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MPRESOS\Logo GN ByN\.ptmp472845\GOBIERNO-v2 - texto dcha\GN-v2-2 colores\GN-v2-2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0017" cy="3874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90EEE"/>
    <w:multiLevelType w:val="hybridMultilevel"/>
    <w:tmpl w:val="1924BEDC"/>
    <w:lvl w:ilvl="0" w:tplc="8A9AB0B4">
      <w:start w:val="1"/>
      <w:numFmt w:val="decimal"/>
      <w:lvlText w:val="%1."/>
      <w:lvlJc w:val="left"/>
      <w:pPr>
        <w:ind w:left="785"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B23903"/>
    <w:multiLevelType w:val="hybridMultilevel"/>
    <w:tmpl w:val="1924BEDC"/>
    <w:lvl w:ilvl="0" w:tplc="8A9AB0B4">
      <w:start w:val="1"/>
      <w:numFmt w:val="decimal"/>
      <w:lvlText w:val="%1."/>
      <w:lvlJc w:val="left"/>
      <w:pPr>
        <w:ind w:left="786"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9AE377C"/>
    <w:multiLevelType w:val="hybridMultilevel"/>
    <w:tmpl w:val="210AF14E"/>
    <w:lvl w:ilvl="0" w:tplc="C256D702">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4D3769"/>
    <w:multiLevelType w:val="hybridMultilevel"/>
    <w:tmpl w:val="3C20E370"/>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3CB81A86"/>
    <w:multiLevelType w:val="hybridMultilevel"/>
    <w:tmpl w:val="B838C05E"/>
    <w:lvl w:ilvl="0" w:tplc="69BA79E6">
      <w:start w:val="1"/>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402769E2"/>
    <w:multiLevelType w:val="hybridMultilevel"/>
    <w:tmpl w:val="C42666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00"/>
    <w:rsid w:val="00010A34"/>
    <w:rsid w:val="00036B69"/>
    <w:rsid w:val="00047DB6"/>
    <w:rsid w:val="000518D4"/>
    <w:rsid w:val="000824B3"/>
    <w:rsid w:val="00083E48"/>
    <w:rsid w:val="000E2D5E"/>
    <w:rsid w:val="00103C98"/>
    <w:rsid w:val="00163C47"/>
    <w:rsid w:val="00181F3F"/>
    <w:rsid w:val="001C54F4"/>
    <w:rsid w:val="00220FCF"/>
    <w:rsid w:val="0023158A"/>
    <w:rsid w:val="00231C08"/>
    <w:rsid w:val="0024598D"/>
    <w:rsid w:val="002D289D"/>
    <w:rsid w:val="002E3AE6"/>
    <w:rsid w:val="00313A31"/>
    <w:rsid w:val="00321EC3"/>
    <w:rsid w:val="003276C3"/>
    <w:rsid w:val="00357DCB"/>
    <w:rsid w:val="00357E41"/>
    <w:rsid w:val="003C103D"/>
    <w:rsid w:val="00424686"/>
    <w:rsid w:val="0043522C"/>
    <w:rsid w:val="00436571"/>
    <w:rsid w:val="00493B7A"/>
    <w:rsid w:val="004E0BAC"/>
    <w:rsid w:val="004F12FB"/>
    <w:rsid w:val="005270E1"/>
    <w:rsid w:val="00556256"/>
    <w:rsid w:val="00581EA6"/>
    <w:rsid w:val="005A7D90"/>
    <w:rsid w:val="005D444B"/>
    <w:rsid w:val="00621C0B"/>
    <w:rsid w:val="00635A85"/>
    <w:rsid w:val="00692341"/>
    <w:rsid w:val="00697449"/>
    <w:rsid w:val="006B3E08"/>
    <w:rsid w:val="006C2BD3"/>
    <w:rsid w:val="006C5400"/>
    <w:rsid w:val="0071113A"/>
    <w:rsid w:val="00735906"/>
    <w:rsid w:val="00765844"/>
    <w:rsid w:val="00783054"/>
    <w:rsid w:val="00786DDA"/>
    <w:rsid w:val="007951EB"/>
    <w:rsid w:val="008445EA"/>
    <w:rsid w:val="00872498"/>
    <w:rsid w:val="008929E5"/>
    <w:rsid w:val="008A1D16"/>
    <w:rsid w:val="008F0415"/>
    <w:rsid w:val="00931A0B"/>
    <w:rsid w:val="009C3F86"/>
    <w:rsid w:val="00A635FE"/>
    <w:rsid w:val="00A63938"/>
    <w:rsid w:val="00AD1472"/>
    <w:rsid w:val="00B3294C"/>
    <w:rsid w:val="00B5627E"/>
    <w:rsid w:val="00BA15FE"/>
    <w:rsid w:val="00C25FB5"/>
    <w:rsid w:val="00C93AA8"/>
    <w:rsid w:val="00CF26EA"/>
    <w:rsid w:val="00D23BF7"/>
    <w:rsid w:val="00D93739"/>
    <w:rsid w:val="00DD038B"/>
    <w:rsid w:val="00DF78E1"/>
    <w:rsid w:val="00E50493"/>
    <w:rsid w:val="00F30183"/>
    <w:rsid w:val="00FA7D94"/>
    <w:rsid w:val="00FB2944"/>
    <w:rsid w:val="00FD04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18672"/>
  <w15:chartTrackingRefBased/>
  <w15:docId w15:val="{3A662886-B2B4-4A95-B824-F40F4F4B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89D"/>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D289D"/>
    <w:rPr>
      <w:color w:val="0563C1" w:themeColor="hyperlink"/>
      <w:u w:val="single"/>
    </w:rPr>
  </w:style>
  <w:style w:type="paragraph" w:styleId="Prrafodelista">
    <w:name w:val="List Paragraph"/>
    <w:basedOn w:val="Normal"/>
    <w:uiPriority w:val="34"/>
    <w:qFormat/>
    <w:rsid w:val="002D289D"/>
    <w:pPr>
      <w:ind w:left="720"/>
      <w:contextualSpacing/>
    </w:pPr>
  </w:style>
  <w:style w:type="character" w:styleId="Hipervnculovisitado">
    <w:name w:val="FollowedHyperlink"/>
    <w:basedOn w:val="Fuentedeprrafopredeter"/>
    <w:uiPriority w:val="99"/>
    <w:semiHidden/>
    <w:unhideWhenUsed/>
    <w:rsid w:val="00424686"/>
    <w:rPr>
      <w:color w:val="954F72" w:themeColor="followedHyperlink"/>
      <w:u w:val="single"/>
    </w:rPr>
  </w:style>
  <w:style w:type="paragraph" w:styleId="Textodeglobo">
    <w:name w:val="Balloon Text"/>
    <w:basedOn w:val="Normal"/>
    <w:link w:val="TextodegloboCar"/>
    <w:uiPriority w:val="99"/>
    <w:semiHidden/>
    <w:unhideWhenUsed/>
    <w:rsid w:val="0055625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6256"/>
    <w:rPr>
      <w:rFonts w:ascii="Segoe UI" w:hAnsi="Segoe UI" w:cs="Segoe UI"/>
      <w:sz w:val="18"/>
      <w:szCs w:val="18"/>
    </w:rPr>
  </w:style>
  <w:style w:type="paragraph" w:styleId="Encabezado">
    <w:name w:val="header"/>
    <w:basedOn w:val="Normal"/>
    <w:link w:val="EncabezadoCar"/>
    <w:uiPriority w:val="99"/>
    <w:unhideWhenUsed/>
    <w:rsid w:val="005562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6256"/>
  </w:style>
  <w:style w:type="paragraph" w:styleId="Piedepgina">
    <w:name w:val="footer"/>
    <w:basedOn w:val="Normal"/>
    <w:link w:val="PiedepginaCar"/>
    <w:uiPriority w:val="99"/>
    <w:unhideWhenUsed/>
    <w:rsid w:val="005562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6256"/>
  </w:style>
  <w:style w:type="character" w:styleId="Refdecomentario">
    <w:name w:val="annotation reference"/>
    <w:basedOn w:val="Fuentedeprrafopredeter"/>
    <w:uiPriority w:val="99"/>
    <w:semiHidden/>
    <w:unhideWhenUsed/>
    <w:rsid w:val="00036B69"/>
    <w:rPr>
      <w:sz w:val="16"/>
      <w:szCs w:val="16"/>
    </w:rPr>
  </w:style>
  <w:style w:type="paragraph" w:styleId="Textocomentario">
    <w:name w:val="annotation text"/>
    <w:basedOn w:val="Normal"/>
    <w:link w:val="TextocomentarioCar"/>
    <w:uiPriority w:val="99"/>
    <w:semiHidden/>
    <w:unhideWhenUsed/>
    <w:rsid w:val="00036B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36B69"/>
    <w:rPr>
      <w:sz w:val="20"/>
      <w:szCs w:val="20"/>
    </w:rPr>
  </w:style>
  <w:style w:type="paragraph" w:styleId="Asuntodelcomentario">
    <w:name w:val="annotation subject"/>
    <w:basedOn w:val="Textocomentario"/>
    <w:next w:val="Textocomentario"/>
    <w:link w:val="AsuntodelcomentarioCar"/>
    <w:uiPriority w:val="99"/>
    <w:semiHidden/>
    <w:unhideWhenUsed/>
    <w:rsid w:val="00036B69"/>
    <w:rPr>
      <w:b/>
      <w:bCs/>
    </w:rPr>
  </w:style>
  <w:style w:type="character" w:customStyle="1" w:styleId="AsuntodelcomentarioCar">
    <w:name w:val="Asunto del comentario Car"/>
    <w:basedOn w:val="TextocomentarioCar"/>
    <w:link w:val="Asuntodelcomentario"/>
    <w:uiPriority w:val="99"/>
    <w:semiHidden/>
    <w:rsid w:val="00036B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93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o.parejas.estables@navarra.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xnavarra.navarra.es/detalle.asp?r=51484" TargetMode="External"/><Relationship Id="rId12" Type="http://schemas.openxmlformats.org/officeDocument/2006/relationships/hyperlink" Target="http://www.navarra.es/home_es/Gobierno+de+Navarra/Organigrama/Los+departamentos/Economia+y+Hacienda/Organigrama/Estructura+Organica/Hacien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varra.es/es/tramites/on/-/line/Cambio-de-domicilio-o-de-datos-personales-o-familiares-030?back=true&amp;pageBackId=572267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exnavarra.navarra.es/detalle.asp?r=1277" TargetMode="External"/><Relationship Id="rId4" Type="http://schemas.openxmlformats.org/officeDocument/2006/relationships/webSettings" Target="webSettings.xml"/><Relationship Id="rId9" Type="http://schemas.openxmlformats.org/officeDocument/2006/relationships/hyperlink" Target="http://www.justicia.navarr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1432</Words>
  <Characters>7882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N1148600</dc:creator>
  <cp:keywords/>
  <dc:description/>
  <cp:lastModifiedBy>x070584</cp:lastModifiedBy>
  <cp:revision>18</cp:revision>
  <dcterms:created xsi:type="dcterms:W3CDTF">2021-09-15T12:32:00Z</dcterms:created>
  <dcterms:modified xsi:type="dcterms:W3CDTF">2022-02-25T12:20:00Z</dcterms:modified>
</cp:coreProperties>
</file>