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C3" w:rsidRPr="00CB6427" w:rsidRDefault="002E4AC3" w:rsidP="002E4AC3">
      <w:pPr>
        <w:jc w:val="center"/>
        <w:rPr>
          <w:b/>
        </w:rPr>
      </w:pPr>
      <w:r>
        <w:rPr>
          <w:b/>
        </w:rPr>
        <w:t>DIRULAGUNTZEI BURUZKO FORU LEGEAREN 13. ARTIKULUKO BETEBEHARREN GAINEKO ADIERAZPENA</w:t>
      </w:r>
    </w:p>
    <w:p w:rsidR="002E4AC3" w:rsidRPr="00CB6427" w:rsidRDefault="002E4AC3" w:rsidP="002E4AC3">
      <w:pPr>
        <w:jc w:val="both"/>
      </w:pPr>
    </w:p>
    <w:p w:rsidR="002E4AC3" w:rsidRPr="00CB6427" w:rsidRDefault="002E4AC3" w:rsidP="002E4AC3">
      <w:pPr>
        <w:jc w:val="both"/>
      </w:pPr>
    </w:p>
    <w:p w:rsidR="002E4AC3" w:rsidRPr="005F341A" w:rsidRDefault="002E4AC3" w:rsidP="002E4AC3">
      <w:pPr>
        <w:jc w:val="both"/>
      </w:pPr>
      <w:r>
        <w:t xml:space="preserve">Izen-deiturak: __________________________________________, </w:t>
      </w:r>
      <w:proofErr w:type="spellStart"/>
      <w:r>
        <w:t>NANa</w:t>
      </w:r>
      <w:proofErr w:type="spellEnd"/>
      <w:r>
        <w:t xml:space="preserve">: _______________________,                                                                             </w:t>
      </w:r>
    </w:p>
    <w:p w:rsidR="002E4AC3" w:rsidRPr="005F341A" w:rsidRDefault="002E4AC3" w:rsidP="002E4AC3">
      <w:pPr>
        <w:jc w:val="both"/>
      </w:pPr>
      <w:r>
        <w:t xml:space="preserve">Bere izenean </w:t>
      </w:r>
      <w:r>
        <w:rPr>
          <w:sz w:val="32"/>
        </w:rPr>
        <w:sym w:font="Symbol" w:char="F0A0"/>
      </w:r>
      <w:r>
        <w:t xml:space="preserve"> edo honako entitate honen izenean: _____________________________</w:t>
      </w:r>
    </w:p>
    <w:p w:rsidR="002E4AC3" w:rsidRDefault="002E4AC3" w:rsidP="002E4AC3">
      <w:pPr>
        <w:jc w:val="both"/>
      </w:pPr>
      <w:r>
        <w:t>ADIERAZTEN DUT adierazpen honetan agertzen den informazio guztia benetakoa dela eta oso-osorik ematen dela.</w:t>
      </w:r>
    </w:p>
    <w:p w:rsidR="002E4AC3" w:rsidRDefault="002E4AC3" w:rsidP="002E4AC3">
      <w:pPr>
        <w:jc w:val="both"/>
        <w:rPr>
          <w:lang w:val="es-ES_tradnl"/>
        </w:rPr>
      </w:pPr>
    </w:p>
    <w:p w:rsidR="002E4AC3" w:rsidRDefault="002E4AC3" w:rsidP="002E4AC3">
      <w:pPr>
        <w:jc w:val="both"/>
      </w:pPr>
      <w:proofErr w:type="spellStart"/>
      <w:r>
        <w:t>Dirulaguntzei</w:t>
      </w:r>
      <w:proofErr w:type="spellEnd"/>
      <w:r>
        <w:t xml:space="preserve"> buruzko</w:t>
      </w:r>
      <w:bookmarkStart w:id="0" w:name="_GoBack"/>
      <w:bookmarkEnd w:id="0"/>
      <w:r>
        <w:t xml:space="preserve"> azaroaren 9ko 11/2005 Foru Legearen 13. artikuluak xedatzen duenez, bertan aipatzen diren inguruabarretako batean dauden pertsona edo entitateak ezin izanen dira foru lege horren artikulu hartan araututako </w:t>
      </w:r>
      <w:proofErr w:type="spellStart"/>
      <w:r>
        <w:t>dirulaguntzen</w:t>
      </w:r>
      <w:proofErr w:type="spellEnd"/>
      <w:r>
        <w:t xml:space="preserve"> onuradun izan.</w:t>
      </w:r>
    </w:p>
    <w:p w:rsidR="002E4AC3" w:rsidRDefault="002E4AC3" w:rsidP="002E4AC3">
      <w:pPr>
        <w:jc w:val="both"/>
        <w:rPr>
          <w:lang w:val="es-ES_tradnl"/>
        </w:rPr>
      </w:pPr>
    </w:p>
    <w:p w:rsidR="002E4AC3" w:rsidRDefault="002E4AC3" w:rsidP="002E4AC3">
      <w:pPr>
        <w:jc w:val="both"/>
      </w:pPr>
      <w:r>
        <w:t xml:space="preserve">Artikulu horretan adierazitakoarekin bat, </w:t>
      </w:r>
      <w:r>
        <w:rPr>
          <w:b/>
          <w:bCs/>
        </w:rPr>
        <w:t>ADIERAZTEN DUT</w:t>
      </w:r>
      <w:r>
        <w:t xml:space="preserve"> adierazpen hau sinatzen duen pertsona edo ordezkatzen dudan entitatea ez dagoela egoera hauetako batean ere:</w:t>
      </w:r>
    </w:p>
    <w:p w:rsidR="002E4AC3" w:rsidRPr="00847C3D" w:rsidRDefault="002E4AC3" w:rsidP="002E4AC3">
      <w:pPr>
        <w:jc w:val="both"/>
        <w:rPr>
          <w:lang w:val="es-ES_tradnl"/>
        </w:rPr>
      </w:pPr>
    </w:p>
    <w:p w:rsidR="002E4AC3" w:rsidRPr="00CB6427" w:rsidRDefault="002E4AC3" w:rsidP="002E4AC3">
      <w:pPr>
        <w:jc w:val="both"/>
      </w:pPr>
      <w:r>
        <w:tab/>
        <w:t xml:space="preserve">- Epai irmoan ezarritako kondenaren ondorioz </w:t>
      </w:r>
      <w:proofErr w:type="spellStart"/>
      <w:r>
        <w:t>dirulaguntza</w:t>
      </w:r>
      <w:proofErr w:type="spellEnd"/>
      <w:r>
        <w:t xml:space="preserve"> edo laguntza publikoak lortzeko gaitasunaz gabeturik egotea.</w:t>
      </w:r>
    </w:p>
    <w:p w:rsidR="002E4AC3" w:rsidRPr="00CB6427" w:rsidRDefault="002E4AC3" w:rsidP="002E4AC3">
      <w:pPr>
        <w:jc w:val="both"/>
      </w:pPr>
    </w:p>
    <w:p w:rsidR="002E4AC3" w:rsidRPr="00CB6427" w:rsidRDefault="002E4AC3" w:rsidP="002E4AC3">
      <w:pPr>
        <w:jc w:val="both"/>
      </w:pPr>
      <w:r>
        <w:tab/>
        <w:t>- Konkurtso-egoeraren deklarazioa eskatu izana, prozeduraren batean kaudimengabe deklaratua izana, konkurtso-egoeran egotea, kontu-hartze judizial baten pean, edo Konkurtsoari buruzko Legearen arabera desgaitua, konkurtso-egoera deklaratzeko epaian ezarritako desgaikuntza aldia bukatu gabe.</w:t>
      </w:r>
    </w:p>
    <w:p w:rsidR="002E4AC3" w:rsidRPr="00CB6427" w:rsidRDefault="002E4AC3" w:rsidP="002E4AC3">
      <w:pPr>
        <w:jc w:val="both"/>
      </w:pPr>
    </w:p>
    <w:p w:rsidR="002E4AC3" w:rsidRPr="00CB6427" w:rsidRDefault="002E4AC3" w:rsidP="002E4AC3">
      <w:pPr>
        <w:jc w:val="both"/>
      </w:pPr>
      <w:r>
        <w:tab/>
        <w:t>- Administrazioarekin sinatutako kontraturen baten behin betiko suntsiarazpena eragin izana, errudun deklaratua izateagatik.</w:t>
      </w:r>
    </w:p>
    <w:p w:rsidR="002E4AC3" w:rsidRPr="00CB6427" w:rsidRDefault="002E4AC3" w:rsidP="002E4AC3">
      <w:pPr>
        <w:jc w:val="both"/>
      </w:pPr>
    </w:p>
    <w:p w:rsidR="002E4AC3" w:rsidRPr="00CB6427" w:rsidRDefault="002E4AC3" w:rsidP="002E4AC3">
      <w:pPr>
        <w:jc w:val="both"/>
      </w:pPr>
      <w:r>
        <w:tab/>
        <w:t>- Pertsona fisikoa, merkataritza-sozietateen administratzaileak edo beste pertsona juridiko batzuen legezko ordezkariak bateraezintasun egoeraren batean egotea, indarra duen araudian ezarritakoari jarraikiz.</w:t>
      </w:r>
    </w:p>
    <w:p w:rsidR="002E4AC3" w:rsidRPr="00CB6427" w:rsidRDefault="002E4AC3" w:rsidP="002E4AC3">
      <w:pPr>
        <w:jc w:val="both"/>
      </w:pPr>
    </w:p>
    <w:p w:rsidR="002E4AC3" w:rsidRPr="00CB6427" w:rsidRDefault="002E4AC3" w:rsidP="002E4AC3">
      <w:pPr>
        <w:jc w:val="both"/>
      </w:pPr>
      <w:r>
        <w:tab/>
        <w:t>- Zerga arloko betebeharrak eta Gizarte Segurantzakoak egunean ez izatea, eta zorrak izatea Nafarroako Foru Komunitateko Administrazioarekin edo haren erakunde autonomoekin.</w:t>
      </w:r>
    </w:p>
    <w:p w:rsidR="002E4AC3" w:rsidRPr="00CB6427" w:rsidRDefault="002E4AC3" w:rsidP="002E4AC3">
      <w:pPr>
        <w:jc w:val="both"/>
      </w:pPr>
    </w:p>
    <w:p w:rsidR="002E4AC3" w:rsidRPr="00CB6427" w:rsidRDefault="002E4AC3" w:rsidP="002E4AC3">
      <w:pPr>
        <w:jc w:val="both"/>
      </w:pPr>
      <w:r>
        <w:tab/>
        <w:t>- Egoitza fiskala erregelamendu bidez paradisu fiskaltzat jotako herrialde edo lurralde batean izatea.</w:t>
      </w:r>
    </w:p>
    <w:p w:rsidR="002E4AC3" w:rsidRPr="00CB6427" w:rsidRDefault="002E4AC3" w:rsidP="002E4AC3">
      <w:pPr>
        <w:jc w:val="both"/>
      </w:pPr>
    </w:p>
    <w:p w:rsidR="002E4AC3" w:rsidRPr="00CB6427" w:rsidRDefault="002E4AC3" w:rsidP="002E4AC3">
      <w:pPr>
        <w:jc w:val="both"/>
      </w:pPr>
      <w:r>
        <w:tab/>
        <w:t xml:space="preserve">- Ebazpen irmo baten bidez </w:t>
      </w:r>
      <w:proofErr w:type="spellStart"/>
      <w:r>
        <w:t>dirulaguntzak</w:t>
      </w:r>
      <w:proofErr w:type="spellEnd"/>
      <w:r>
        <w:t xml:space="preserve"> ezin eskatzera zehatu izana, </w:t>
      </w:r>
      <w:proofErr w:type="spellStart"/>
      <w:r>
        <w:t>Dirulaguntzei</w:t>
      </w:r>
      <w:proofErr w:type="spellEnd"/>
      <w:r>
        <w:t xml:space="preserve"> buruzko 11/2005 Foru Legean edo zergei buruzko lege orokorretan agindutakoaren arabera.</w:t>
      </w:r>
    </w:p>
    <w:p w:rsidR="002E4AC3" w:rsidRPr="00961C22" w:rsidRDefault="002E4AC3" w:rsidP="002E4AC3">
      <w:pPr>
        <w:jc w:val="both"/>
      </w:pPr>
    </w:p>
    <w:p w:rsidR="002E4AC3" w:rsidRPr="00961C22" w:rsidRDefault="002E4AC3" w:rsidP="002E4AC3">
      <w:pPr>
        <w:jc w:val="both"/>
      </w:pPr>
    </w:p>
    <w:p w:rsidR="002E4AC3" w:rsidRDefault="0032555E" w:rsidP="002E4AC3">
      <w:pPr>
        <w:jc w:val="center"/>
      </w:pPr>
      <w:r>
        <w:t xml:space="preserve">n,       </w:t>
      </w:r>
      <w:r w:rsidR="002E4AC3">
        <w:t xml:space="preserve">   ko                   aren           (e)(a)n.</w:t>
      </w:r>
    </w:p>
    <w:p w:rsidR="002E4AC3" w:rsidRDefault="002E4AC3" w:rsidP="002E4AC3">
      <w:pPr>
        <w:jc w:val="center"/>
        <w:rPr>
          <w:lang w:val="es-ES_tradnl"/>
        </w:rPr>
      </w:pPr>
    </w:p>
    <w:p w:rsidR="002E4AC3" w:rsidRDefault="002E4AC3" w:rsidP="00EC4896">
      <w:pPr>
        <w:jc w:val="center"/>
      </w:pPr>
      <w:r>
        <w:t>Sinadura</w:t>
      </w:r>
    </w:p>
    <w:p w:rsidR="00EC4896" w:rsidRPr="00904C75" w:rsidRDefault="00EC4896" w:rsidP="00EC4896">
      <w:pPr>
        <w:jc w:val="center"/>
      </w:pPr>
    </w:p>
    <w:p w:rsidR="00CD5C72" w:rsidRDefault="00CD5C72" w:rsidP="002E4AC3">
      <w:pPr>
        <w:jc w:val="both"/>
      </w:pPr>
    </w:p>
    <w:sectPr w:rsidR="00CD5C72" w:rsidSect="0032555E">
      <w:headerReference w:type="default" r:id="rId11"/>
      <w:headerReference w:type="first" r:id="rId12"/>
      <w:pgSz w:w="11906" w:h="16838" w:code="9"/>
      <w:pgMar w:top="2410" w:right="1418" w:bottom="284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89" w:rsidRDefault="00C60289">
      <w:r>
        <w:separator/>
      </w:r>
    </w:p>
  </w:endnote>
  <w:endnote w:type="continuationSeparator" w:id="0">
    <w:p w:rsidR="00C60289" w:rsidRDefault="00C6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89" w:rsidRDefault="00C60289">
      <w:r>
        <w:separator/>
      </w:r>
    </w:p>
  </w:footnote>
  <w:footnote w:type="continuationSeparator" w:id="0">
    <w:p w:rsidR="00C60289" w:rsidRDefault="00C6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49"/>
    </w:tblGrid>
    <w:tr w:rsidR="0032555E" w:rsidTr="0032555E">
      <w:tc>
        <w:tcPr>
          <w:tcW w:w="5508" w:type="dxa"/>
          <w:hideMark/>
        </w:tcPr>
        <w:p w:rsidR="0032555E" w:rsidRDefault="0032555E" w:rsidP="0032555E">
          <w:pPr>
            <w:rPr>
              <w:rFonts w:eastAsiaTheme="minorHAns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708BBBEE" wp14:editId="3BB592D8">
                <wp:extent cx="2790825" cy="9429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9" w:type="dxa"/>
        </w:tcPr>
        <w:p w:rsidR="0032555E" w:rsidRDefault="0032555E" w:rsidP="0032555E">
          <w:pPr>
            <w:jc w:val="right"/>
          </w:pPr>
        </w:p>
        <w:p w:rsidR="0032555E" w:rsidRDefault="0032555E" w:rsidP="0032555E">
          <w:pPr>
            <w:jc w:val="right"/>
          </w:pPr>
          <w:r>
            <w:rPr>
              <w:noProof/>
            </w:rPr>
            <w:drawing>
              <wp:inline distT="0" distB="0" distL="0" distR="0" wp14:anchorId="3FCF4C33" wp14:editId="0EAB114E">
                <wp:extent cx="2019300" cy="781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0289" w:rsidRPr="0032555E" w:rsidRDefault="00C60289" w:rsidP="003255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89" w:rsidRDefault="00C60289" w:rsidP="008F42F9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13"/>
    <w:multiLevelType w:val="hybridMultilevel"/>
    <w:tmpl w:val="E22A1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6C2A"/>
    <w:multiLevelType w:val="multilevel"/>
    <w:tmpl w:val="15CCB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" w15:restartNumberingAfterBreak="0">
    <w:nsid w:val="04E61597"/>
    <w:multiLevelType w:val="hybridMultilevel"/>
    <w:tmpl w:val="3B9AF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6AA7"/>
    <w:multiLevelType w:val="hybridMultilevel"/>
    <w:tmpl w:val="B1C66D9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6F0BAE"/>
    <w:multiLevelType w:val="hybridMultilevel"/>
    <w:tmpl w:val="1602BE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57DE4"/>
    <w:multiLevelType w:val="hybridMultilevel"/>
    <w:tmpl w:val="CA0008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B78E2"/>
    <w:multiLevelType w:val="hybridMultilevel"/>
    <w:tmpl w:val="9DCC4B28"/>
    <w:lvl w:ilvl="0" w:tplc="D0E0D23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B8E"/>
    <w:multiLevelType w:val="hybridMultilevel"/>
    <w:tmpl w:val="BEF09D0C"/>
    <w:lvl w:ilvl="0" w:tplc="ECA4E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E320E"/>
    <w:multiLevelType w:val="hybridMultilevel"/>
    <w:tmpl w:val="83A4C9B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F0F4A"/>
    <w:multiLevelType w:val="hybridMultilevel"/>
    <w:tmpl w:val="85F8F2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559EB"/>
    <w:multiLevelType w:val="hybridMultilevel"/>
    <w:tmpl w:val="298E6F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1A6B"/>
    <w:multiLevelType w:val="hybridMultilevel"/>
    <w:tmpl w:val="6C3A875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C63E8F"/>
    <w:multiLevelType w:val="hybridMultilevel"/>
    <w:tmpl w:val="6088B2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4250A"/>
    <w:multiLevelType w:val="hybridMultilevel"/>
    <w:tmpl w:val="3A4A9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9C1DD6">
      <w:start w:val="6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4514C"/>
    <w:multiLevelType w:val="multilevel"/>
    <w:tmpl w:val="5A26F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180774"/>
    <w:multiLevelType w:val="hybridMultilevel"/>
    <w:tmpl w:val="2BF605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D54C1"/>
    <w:multiLevelType w:val="hybridMultilevel"/>
    <w:tmpl w:val="73CA8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65BC1"/>
    <w:multiLevelType w:val="hybridMultilevel"/>
    <w:tmpl w:val="9B406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36B84"/>
    <w:multiLevelType w:val="hybridMultilevel"/>
    <w:tmpl w:val="83ACC2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01841"/>
    <w:multiLevelType w:val="hybridMultilevel"/>
    <w:tmpl w:val="447EEEF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E83AA4"/>
    <w:multiLevelType w:val="hybridMultilevel"/>
    <w:tmpl w:val="F7482D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17C93"/>
    <w:multiLevelType w:val="hybridMultilevel"/>
    <w:tmpl w:val="8C1EFE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72FC0"/>
    <w:multiLevelType w:val="hybridMultilevel"/>
    <w:tmpl w:val="4EC65F8E"/>
    <w:lvl w:ilvl="0" w:tplc="56E29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36DD2"/>
    <w:multiLevelType w:val="hybridMultilevel"/>
    <w:tmpl w:val="CCAA1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19"/>
  </w:num>
  <w:num w:numId="10">
    <w:abstractNumId w:val="23"/>
  </w:num>
  <w:num w:numId="11">
    <w:abstractNumId w:val="3"/>
  </w:num>
  <w:num w:numId="12">
    <w:abstractNumId w:val="11"/>
  </w:num>
  <w:num w:numId="13">
    <w:abstractNumId w:val="18"/>
  </w:num>
  <w:num w:numId="14">
    <w:abstractNumId w:val="2"/>
  </w:num>
  <w:num w:numId="15">
    <w:abstractNumId w:val="15"/>
  </w:num>
  <w:num w:numId="16">
    <w:abstractNumId w:val="17"/>
  </w:num>
  <w:num w:numId="17">
    <w:abstractNumId w:val="4"/>
  </w:num>
  <w:num w:numId="18">
    <w:abstractNumId w:val="16"/>
  </w:num>
  <w:num w:numId="19">
    <w:abstractNumId w:val="10"/>
  </w:num>
  <w:num w:numId="20">
    <w:abstractNumId w:val="14"/>
  </w:num>
  <w:num w:numId="21">
    <w:abstractNumId w:val="22"/>
  </w:num>
  <w:num w:numId="22">
    <w:abstractNumId w:val="7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D2"/>
    <w:rsid w:val="00022A3B"/>
    <w:rsid w:val="0002616A"/>
    <w:rsid w:val="00034BF2"/>
    <w:rsid w:val="00046FCD"/>
    <w:rsid w:val="00070929"/>
    <w:rsid w:val="000766FF"/>
    <w:rsid w:val="000C18A9"/>
    <w:rsid w:val="000C35E6"/>
    <w:rsid w:val="000C434A"/>
    <w:rsid w:val="000C65C8"/>
    <w:rsid w:val="000E2BDA"/>
    <w:rsid w:val="001130EF"/>
    <w:rsid w:val="00113E65"/>
    <w:rsid w:val="00132CF8"/>
    <w:rsid w:val="001405AA"/>
    <w:rsid w:val="00146083"/>
    <w:rsid w:val="0015145B"/>
    <w:rsid w:val="001A175C"/>
    <w:rsid w:val="001C6096"/>
    <w:rsid w:val="001C7C69"/>
    <w:rsid w:val="001D1BFA"/>
    <w:rsid w:val="001E2479"/>
    <w:rsid w:val="001E3FB5"/>
    <w:rsid w:val="001E7275"/>
    <w:rsid w:val="001F5884"/>
    <w:rsid w:val="002008B1"/>
    <w:rsid w:val="00210B2B"/>
    <w:rsid w:val="00213CB8"/>
    <w:rsid w:val="002370DE"/>
    <w:rsid w:val="002B238D"/>
    <w:rsid w:val="002C141E"/>
    <w:rsid w:val="002C29EA"/>
    <w:rsid w:val="002D0884"/>
    <w:rsid w:val="002D1F3E"/>
    <w:rsid w:val="002D5B37"/>
    <w:rsid w:val="002E4AC3"/>
    <w:rsid w:val="00304E40"/>
    <w:rsid w:val="0032555E"/>
    <w:rsid w:val="003326DB"/>
    <w:rsid w:val="00346428"/>
    <w:rsid w:val="00360F61"/>
    <w:rsid w:val="003737A4"/>
    <w:rsid w:val="00377045"/>
    <w:rsid w:val="00377B13"/>
    <w:rsid w:val="003911D1"/>
    <w:rsid w:val="00393A20"/>
    <w:rsid w:val="003A0791"/>
    <w:rsid w:val="003B1C0A"/>
    <w:rsid w:val="003B2C1B"/>
    <w:rsid w:val="003C108E"/>
    <w:rsid w:val="003E21D8"/>
    <w:rsid w:val="003F225D"/>
    <w:rsid w:val="004031E1"/>
    <w:rsid w:val="00412EA6"/>
    <w:rsid w:val="00424F5B"/>
    <w:rsid w:val="00437A6F"/>
    <w:rsid w:val="00437DEA"/>
    <w:rsid w:val="0044681C"/>
    <w:rsid w:val="00456947"/>
    <w:rsid w:val="00497558"/>
    <w:rsid w:val="004977E3"/>
    <w:rsid w:val="004A46FD"/>
    <w:rsid w:val="004B7F9E"/>
    <w:rsid w:val="004C0285"/>
    <w:rsid w:val="004C25DF"/>
    <w:rsid w:val="004D319F"/>
    <w:rsid w:val="004E0D6D"/>
    <w:rsid w:val="004F199D"/>
    <w:rsid w:val="004F2DF0"/>
    <w:rsid w:val="00516B22"/>
    <w:rsid w:val="00524054"/>
    <w:rsid w:val="005332E5"/>
    <w:rsid w:val="005509F5"/>
    <w:rsid w:val="00556C67"/>
    <w:rsid w:val="00561F27"/>
    <w:rsid w:val="005A1E25"/>
    <w:rsid w:val="005A4526"/>
    <w:rsid w:val="005A7B5F"/>
    <w:rsid w:val="005B476E"/>
    <w:rsid w:val="005C7CC9"/>
    <w:rsid w:val="005D75AB"/>
    <w:rsid w:val="005E428C"/>
    <w:rsid w:val="00661D34"/>
    <w:rsid w:val="00674B19"/>
    <w:rsid w:val="00683320"/>
    <w:rsid w:val="006900E2"/>
    <w:rsid w:val="006959D3"/>
    <w:rsid w:val="006C085A"/>
    <w:rsid w:val="006D1F84"/>
    <w:rsid w:val="006F2763"/>
    <w:rsid w:val="00717550"/>
    <w:rsid w:val="00717EF4"/>
    <w:rsid w:val="00721C5E"/>
    <w:rsid w:val="007250F0"/>
    <w:rsid w:val="00770634"/>
    <w:rsid w:val="00776616"/>
    <w:rsid w:val="00786DFF"/>
    <w:rsid w:val="007A007C"/>
    <w:rsid w:val="007B45BB"/>
    <w:rsid w:val="007C58A6"/>
    <w:rsid w:val="007C5AF7"/>
    <w:rsid w:val="007E16F6"/>
    <w:rsid w:val="00801BEC"/>
    <w:rsid w:val="00807CB3"/>
    <w:rsid w:val="00847C3D"/>
    <w:rsid w:val="008521FA"/>
    <w:rsid w:val="00871A7B"/>
    <w:rsid w:val="0088499C"/>
    <w:rsid w:val="008918DE"/>
    <w:rsid w:val="008958B9"/>
    <w:rsid w:val="008A7D62"/>
    <w:rsid w:val="008D6D9A"/>
    <w:rsid w:val="008F0F74"/>
    <w:rsid w:val="008F42F9"/>
    <w:rsid w:val="00904C75"/>
    <w:rsid w:val="0090705E"/>
    <w:rsid w:val="00943822"/>
    <w:rsid w:val="0094462A"/>
    <w:rsid w:val="0094774E"/>
    <w:rsid w:val="00957371"/>
    <w:rsid w:val="00961C22"/>
    <w:rsid w:val="00965A0C"/>
    <w:rsid w:val="00967EC2"/>
    <w:rsid w:val="009E50C3"/>
    <w:rsid w:val="009E63F3"/>
    <w:rsid w:val="009F0AC7"/>
    <w:rsid w:val="009F7627"/>
    <w:rsid w:val="00A02961"/>
    <w:rsid w:val="00A26205"/>
    <w:rsid w:val="00A30D2D"/>
    <w:rsid w:val="00A5090C"/>
    <w:rsid w:val="00A5201B"/>
    <w:rsid w:val="00A62798"/>
    <w:rsid w:val="00A876A0"/>
    <w:rsid w:val="00A95C02"/>
    <w:rsid w:val="00AA0D30"/>
    <w:rsid w:val="00AA4E6A"/>
    <w:rsid w:val="00AB15FE"/>
    <w:rsid w:val="00AB601A"/>
    <w:rsid w:val="00AC278A"/>
    <w:rsid w:val="00AD1870"/>
    <w:rsid w:val="00AD6023"/>
    <w:rsid w:val="00B313AA"/>
    <w:rsid w:val="00B50F5F"/>
    <w:rsid w:val="00B6059F"/>
    <w:rsid w:val="00B678A7"/>
    <w:rsid w:val="00B75C26"/>
    <w:rsid w:val="00B819BB"/>
    <w:rsid w:val="00B90AA8"/>
    <w:rsid w:val="00B9571A"/>
    <w:rsid w:val="00BC115E"/>
    <w:rsid w:val="00BC6038"/>
    <w:rsid w:val="00BF6AD2"/>
    <w:rsid w:val="00C13018"/>
    <w:rsid w:val="00C355E8"/>
    <w:rsid w:val="00C36D5F"/>
    <w:rsid w:val="00C5477F"/>
    <w:rsid w:val="00C60289"/>
    <w:rsid w:val="00C677C8"/>
    <w:rsid w:val="00CB6427"/>
    <w:rsid w:val="00CB652A"/>
    <w:rsid w:val="00CC28A8"/>
    <w:rsid w:val="00CC4CE5"/>
    <w:rsid w:val="00CC7554"/>
    <w:rsid w:val="00CD3893"/>
    <w:rsid w:val="00CD5C72"/>
    <w:rsid w:val="00D03CB7"/>
    <w:rsid w:val="00D1244E"/>
    <w:rsid w:val="00D23690"/>
    <w:rsid w:val="00D45DCC"/>
    <w:rsid w:val="00D6196E"/>
    <w:rsid w:val="00DD1B5D"/>
    <w:rsid w:val="00DE6D31"/>
    <w:rsid w:val="00DF6784"/>
    <w:rsid w:val="00E1348B"/>
    <w:rsid w:val="00E17BD7"/>
    <w:rsid w:val="00E76944"/>
    <w:rsid w:val="00E77579"/>
    <w:rsid w:val="00E84C38"/>
    <w:rsid w:val="00EA4019"/>
    <w:rsid w:val="00EB0616"/>
    <w:rsid w:val="00EC4896"/>
    <w:rsid w:val="00EC779D"/>
    <w:rsid w:val="00ED4596"/>
    <w:rsid w:val="00EE3C72"/>
    <w:rsid w:val="00EE5601"/>
    <w:rsid w:val="00F03DF7"/>
    <w:rsid w:val="00F212F6"/>
    <w:rsid w:val="00F249EA"/>
    <w:rsid w:val="00F4608C"/>
    <w:rsid w:val="00F8010A"/>
    <w:rsid w:val="00F85CE6"/>
    <w:rsid w:val="00FA059D"/>
    <w:rsid w:val="00FA3974"/>
    <w:rsid w:val="00FA3E87"/>
    <w:rsid w:val="00FA4CD4"/>
    <w:rsid w:val="00FB1862"/>
    <w:rsid w:val="00FB1A6B"/>
    <w:rsid w:val="00FB56BC"/>
    <w:rsid w:val="00FC4D94"/>
    <w:rsid w:val="00FE38D0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771B819"/>
  <w15:docId w15:val="{41EB8C86-B374-49C3-953F-4F4911F3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018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393A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77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177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177D"/>
    <w:rPr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eastAsia="Times New Roman" w:hAnsi="Lucida Grande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/>
      <w:sz w:val="24"/>
      <w:lang w:val="eu-ES" w:eastAsia="es-ES"/>
    </w:rPr>
  </w:style>
  <w:style w:type="table" w:styleId="Tablaconcuadrcula">
    <w:name w:val="Table Grid"/>
    <w:basedOn w:val="Tablanormal"/>
    <w:uiPriority w:val="39"/>
    <w:rsid w:val="002370DE"/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652A"/>
    <w:pPr>
      <w:ind w:left="720"/>
      <w:contextualSpacing/>
    </w:pPr>
  </w:style>
  <w:style w:type="character" w:styleId="Hipervnculo">
    <w:name w:val="Hyperlink"/>
    <w:basedOn w:val="Fuentedeprrafopredeter"/>
    <w:unhideWhenUsed/>
    <w:rsid w:val="0002616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2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0DB5AA23C559489C1F53F3C8C24878" ma:contentTypeVersion="3" ma:contentTypeDescription="Crear nuevo documento." ma:contentTypeScope="" ma:versionID="8785619a535187345b0eb0611c4c394d">
  <xsd:schema xmlns:xsd="http://www.w3.org/2001/XMLSchema" xmlns:xs="http://www.w3.org/2001/XMLSchema" xmlns:p="http://schemas.microsoft.com/office/2006/metadata/properties" xmlns:ns2="bf2905ec-d1e1-4a44-880c-4647670d6976" targetNamespace="http://schemas.microsoft.com/office/2006/metadata/properties" ma:root="true" ma:fieldsID="bcdd390801bbbfe41e9d895c30392ff6" ns2:_="">
    <xsd:import namespace="bf2905ec-d1e1-4a44-880c-4647670d6976"/>
    <xsd:element name="properties">
      <xsd:complexType>
        <xsd:sequence>
          <xsd:element name="documentManagement">
            <xsd:complexType>
              <xsd:all>
                <xsd:element ref="ns2:Ambito" minOccurs="0"/>
                <xsd:element ref="ns2:Idioma"/>
                <xsd:element ref="ns2:Ori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05ec-d1e1-4a44-880c-4647670d6976" elementFormDefault="qualified">
    <xsd:import namespace="http://schemas.microsoft.com/office/2006/documentManagement/types"/>
    <xsd:import namespace="http://schemas.microsoft.com/office/infopath/2007/PartnerControls"/>
    <xsd:element name="Ambito" ma:index="8" nillable="true" ma:displayName="Ámbito" ma:internalName="Ambi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stión RRHH"/>
                    <xsd:enumeration value="Gestión Económica"/>
                    <xsd:enumeration value="Contratación"/>
                    <xsd:enumeration value="Subvenciones"/>
                  </xsd:restriction>
                </xsd:simpleType>
              </xsd:element>
            </xsd:sequence>
          </xsd:extension>
        </xsd:complexContent>
      </xsd:complexType>
    </xsd:element>
    <xsd:element name="Idioma" ma:index="9" ma:displayName="Idioma" ma:format="Dropdown" ma:internalName="Idioma">
      <xsd:simpleType>
        <xsd:restriction base="dms:Choice">
          <xsd:enumeration value="Castellano"/>
          <xsd:enumeration value="Euskara"/>
        </xsd:restriction>
      </xsd:simpleType>
    </xsd:element>
    <xsd:element name="Origen" ma:index="10" nillable="true" ma:displayName="Tema" ma:internalName="Orig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mbito xmlns="bf2905ec-d1e1-4a44-880c-4647670d6976">
      <Value>Gestión RRHH</Value>
    </Ambito>
    <Idioma xmlns="bf2905ec-d1e1-4a44-880c-4647670d6976">Castellano</Idioma>
    <Origen xmlns="bf2905ec-d1e1-4a44-880c-4647670d6976">Órdenes Forales y Resoluciones - Foru Aginduak eta Ebazpenak</Orig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7F6F-622E-4D94-A7DD-24D3C7ECE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2B512-214A-4C35-9497-C4FA93C47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905ec-d1e1-4a44-880c-4647670d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46D84-5C1F-4E05-83B1-9FE27230AE53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bf2905ec-d1e1-4a44-880c-4647670d69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836048-79D7-4E2A-B7E8-29BBB486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Orden Foral</vt:lpstr>
    </vt:vector>
  </TitlesOfParts>
  <Company>Gobierno de Navarra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Orden Foral</dc:title>
  <dc:subject/>
  <dc:creator>N222418</dc:creator>
  <cp:keywords/>
  <dc:description/>
  <cp:lastModifiedBy>X049039</cp:lastModifiedBy>
  <cp:revision>4</cp:revision>
  <cp:lastPrinted>2021-11-30T10:19:00Z</cp:lastPrinted>
  <dcterms:created xsi:type="dcterms:W3CDTF">2023-02-10T08:40:00Z</dcterms:created>
  <dcterms:modified xsi:type="dcterms:W3CDTF">2024-02-23T11:04:00Z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0x010100960DB5AA23C559489C1F53F3C8C24878</vt:lpwstr>
  </property>
</Properties>
</file>