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81" w:rsidRDefault="00F1765D" w:rsidP="002F3D95">
      <w:pPr>
        <w:spacing w:after="0"/>
        <w:jc w:val="center"/>
        <w:rPr>
          <w:b/>
          <w:sz w:val="36"/>
        </w:rPr>
      </w:pPr>
      <w:r>
        <w:drawing>
          <wp:inline distT="0" distB="0" distL="0" distR="0">
            <wp:extent cx="3419475" cy="438150"/>
            <wp:effectExtent l="0" t="0" r="9525" b="0"/>
            <wp:docPr id="4" name="Imagen 4"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RURAL-V1-1c transpar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438150"/>
                    </a:xfrm>
                    <a:prstGeom prst="rect">
                      <a:avLst/>
                    </a:prstGeom>
                    <a:noFill/>
                    <a:ln>
                      <a:noFill/>
                    </a:ln>
                  </pic:spPr>
                </pic:pic>
              </a:graphicData>
            </a:graphic>
          </wp:inline>
        </w:drawing>
      </w:r>
    </w:p>
    <w:p w:rsidR="00BC7481" w:rsidRPr="00BC7481" w:rsidRDefault="00BC7481" w:rsidP="002F3D95">
      <w:pPr>
        <w:spacing w:after="0" w:line="240" w:lineRule="auto"/>
        <w:jc w:val="center"/>
        <w:rPr>
          <w:sz w:val="16"/>
          <w:szCs w:val="16"/>
          <w:rFonts w:ascii="Arial" w:eastAsia="Times New Roman" w:hAnsi="Arial" w:cs="Arial"/>
        </w:rPr>
      </w:pPr>
      <w:r>
        <w:rPr>
          <w:sz w:val="16"/>
          <w:rFonts w:ascii="Arial" w:hAnsi="Arial"/>
        </w:rPr>
        <w:t xml:space="preserve">Servicio de Agricultura.</w:t>
      </w:r>
      <w:r>
        <w:rPr>
          <w:sz w:val="16"/>
          <w:rFonts w:ascii="Arial" w:hAnsi="Arial"/>
        </w:rPr>
        <w:t xml:space="preserve"> </w:t>
      </w:r>
      <w:r>
        <w:rPr>
          <w:sz w:val="16"/>
          <w:b/>
          <w:rFonts w:ascii="Arial" w:hAnsi="Arial"/>
        </w:rPr>
        <w:t xml:space="preserve">Negociado de Certificación de Material de Reproducción y Sanidad Vegetal</w:t>
      </w:r>
      <w:r>
        <w:rPr>
          <w:sz w:val="16"/>
          <w:rFonts w:ascii="Arial" w:hAnsi="Arial"/>
        </w:rPr>
        <w:t xml:space="preserve">.</w:t>
      </w:r>
    </w:p>
    <w:p w:rsidR="00BC7481" w:rsidRPr="00BC7481" w:rsidRDefault="00BC7481" w:rsidP="00BC7481">
      <w:pPr>
        <w:spacing w:after="0" w:line="240" w:lineRule="auto"/>
        <w:jc w:val="center"/>
        <w:rPr>
          <w:sz w:val="16"/>
          <w:szCs w:val="16"/>
          <w:rFonts w:ascii="Arial" w:eastAsia="Times New Roman" w:hAnsi="Arial" w:cs="Arial"/>
        </w:rPr>
      </w:pPr>
      <w:r>
        <w:rPr>
          <w:sz w:val="16"/>
          <w:rFonts w:ascii="Arial" w:hAnsi="Arial"/>
        </w:rPr>
        <w:t xml:space="preserve">Nekazaritza Zerbitzua.</w:t>
      </w:r>
      <w:r>
        <w:rPr>
          <w:sz w:val="16"/>
          <w:rFonts w:ascii="Arial" w:hAnsi="Arial"/>
        </w:rPr>
        <w:t xml:space="preserve"> </w:t>
      </w:r>
      <w:r>
        <w:rPr>
          <w:sz w:val="16"/>
          <w:b/>
          <w:rFonts w:ascii="Arial" w:hAnsi="Arial"/>
        </w:rPr>
        <w:t xml:space="preserve">Ugalketarako Materiala Ziurtatzeko eta Landare Osasuneko Bulegoa.</w:t>
      </w:r>
    </w:p>
    <w:p w:rsidR="00BC7481" w:rsidRPr="00BC7481" w:rsidRDefault="00BC7481" w:rsidP="00BC7481">
      <w:pPr>
        <w:spacing w:after="0" w:line="240" w:lineRule="auto"/>
        <w:jc w:val="center"/>
        <w:rPr>
          <w:sz w:val="20"/>
          <w:szCs w:val="20"/>
          <w:rFonts w:ascii="Arial" w:eastAsia="Times New Roman" w:hAnsi="Arial" w:cs="Arial"/>
        </w:rPr>
      </w:pPr>
      <w:r>
        <w:rPr>
          <w:sz w:val="16"/>
          <w:rFonts w:ascii="Arial" w:hAnsi="Arial"/>
        </w:rPr>
        <w:t xml:space="preserve">Gonzalez Tablas k., 9, 1.a - 31005 PAMPLONA/IRUÑA.</w:t>
      </w:r>
      <w:r>
        <w:rPr>
          <w:sz w:val="16"/>
          <w:rFonts w:ascii="Arial" w:hAnsi="Arial"/>
        </w:rPr>
        <w:t xml:space="preserve"> </w:t>
      </w:r>
      <w:r>
        <w:rPr>
          <w:sz w:val="16"/>
          <w:rFonts w:ascii="Arial" w:hAnsi="Arial"/>
        </w:rPr>
        <w:t xml:space="preserve">Tel.:</w:t>
      </w:r>
      <w:r>
        <w:rPr>
          <w:sz w:val="16"/>
          <w:rFonts w:ascii="Arial" w:hAnsi="Arial"/>
        </w:rPr>
        <w:t xml:space="preserve"> </w:t>
      </w:r>
      <w:r>
        <w:rPr>
          <w:sz w:val="16"/>
          <w:rFonts w:ascii="Arial" w:hAnsi="Arial"/>
        </w:rPr>
        <w:t xml:space="preserve">848 426 748.</w:t>
      </w:r>
    </w:p>
    <w:p w:rsidR="00BC7481" w:rsidRDefault="00BC7481" w:rsidP="007848C4">
      <w:pPr>
        <w:jc w:val="center"/>
        <w:rPr>
          <w:b/>
          <w:sz w:val="36"/>
          <w:lang w:val="es-ES_tradnl"/>
        </w:rPr>
      </w:pPr>
    </w:p>
    <w:p w:rsidR="00FE4B4D" w:rsidRDefault="007848C4" w:rsidP="007848C4">
      <w:pPr>
        <w:jc w:val="center"/>
        <w:rPr>
          <w:b/>
          <w:sz w:val="36"/>
        </w:rPr>
      </w:pPr>
      <w:r>
        <w:rPr>
          <w:b/>
          <w:sz w:val="36"/>
        </w:rPr>
        <mc:AlternateContent>
          <mc:Choice Requires="wps">
            <w:drawing>
              <wp:anchor distT="0" distB="0" distL="114300" distR="114300" simplePos="0" relativeHeight="251659264" behindDoc="0" locked="0" layoutInCell="1" allowOverlap="1" wp14:anchorId="75279206" wp14:editId="0A19DFFA">
                <wp:simplePos x="0" y="0"/>
                <wp:positionH relativeFrom="column">
                  <wp:posOffset>329565</wp:posOffset>
                </wp:positionH>
                <wp:positionV relativeFrom="paragraph">
                  <wp:posOffset>-175895</wp:posOffset>
                </wp:positionV>
                <wp:extent cx="4743450" cy="904875"/>
                <wp:effectExtent l="19050" t="19050" r="19050" b="28575"/>
                <wp:wrapNone/>
                <wp:docPr id="1" name="Rectángulo redondeado 1"/>
                <wp:cNvGraphicFramePr/>
                <a:graphic xmlns:a="http://schemas.openxmlformats.org/drawingml/2006/main">
                  <a:graphicData uri="http://schemas.microsoft.com/office/word/2010/wordprocessingShape">
                    <wps:wsp>
                      <wps:cNvSpPr/>
                      <wps:spPr>
                        <a:xfrm>
                          <a:off x="0" y="0"/>
                          <a:ext cx="4743450" cy="90487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3A6CB5" id="Rectángulo redondeado 1" o:spid="_x0000_s1026" style="position:absolute;margin-left:25.95pt;margin-top:-13.85pt;width:373.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" filled="f" strokecolor="black [3213]" strokeweight="2.25pt">
                <v:stroke joinstyle="miter"/>
              </v:roundrect>
            </w:pict>
          </mc:Fallback>
        </mc:AlternateContent>
      </w:r>
      <w:r>
        <w:rPr>
          <w:b/>
          <w:sz w:val="36"/>
        </w:rPr>
        <w:t xml:space="preserve">Pasaporte fitosanitarioa emateko baimenaren eskabidea</w:t>
      </w:r>
    </w:p>
    <w:p w:rsidR="007848C4" w:rsidRDefault="007848C4" w:rsidP="007848C4">
      <w:pPr>
        <w:rPr>
          <w:b/>
          <w:sz w:val="36"/>
          <w:lang w:val="es-ES_tradnl"/>
        </w:rPr>
      </w:pPr>
    </w:p>
    <w:p w:rsidR="000D4136" w:rsidRDefault="000D4136" w:rsidP="000D4136">
      <w:pPr>
        <w:spacing w:after="0"/>
        <w:jc w:val="right"/>
        <w:rPr>
          <w:b/>
        </w:rPr>
      </w:pPr>
      <w:r>
        <w:rPr>
          <w:b/>
        </w:rPr>
        <w:t xml:space="preserve">LOPE* ERREGISTRO ZK.:</w:t>
      </w:r>
      <w:r>
        <w:rPr>
          <w:b/>
        </w:rPr>
        <w:t xml:space="preserve"> </w:t>
      </w:r>
      <w:r>
        <w:rPr>
          <w:b/>
        </w:rPr>
        <w:t xml:space="preserve">ES </w:t>
      </w:r>
      <w:r w:rsidR="000B6C8E">
        <w:rPr>
          <w:sz w:val="24"/>
        </w:rPr>
        <w:fldChar w:fldCharType="begin" w:fldLock="true">
          <w:ffData>
            <w:name w:val=""/>
            <w:enabled/>
            <w:calcOnExit w:val="0"/>
            <w:textInput>
              <w:maxLength w:val="24"/>
            </w:textInput>
          </w:ffData>
        </w:fldChar>
      </w:r>
      <w:r w:rsidR="000B6C8E">
        <w:rPr>
          <w:sz w:val="24"/>
        </w:rPr>
        <w:instrText xml:space="preserve"> FORMTEXT </w:instrText>
      </w:r>
      <w:r w:rsidR="000B6C8E">
        <w:rPr>
          <w:sz w:val="24"/>
        </w:rPr>
      </w:r>
      <w:r w:rsidR="000B6C8E">
        <w:rPr>
          <w:sz w:val="24"/>
        </w:rPr>
        <w:fldChar w:fldCharType="separate"/>
      </w:r>
      <w:r>
        <w:rPr>
          <w:sz w:val="24"/>
        </w:rPr>
        <w:t xml:space="preserve">     </w:t>
      </w:r>
      <w:r w:rsidR="000B6C8E">
        <w:rPr>
          <w:sz w:val="24"/>
        </w:rPr>
        <w:fldChar w:fldCharType="end"/>
      </w:r>
    </w:p>
    <w:p w:rsidR="000D4136" w:rsidRDefault="000D4136" w:rsidP="000D4136">
      <w:pPr>
        <w:spacing w:after="0"/>
        <w:ind w:left="2829" w:firstLine="709"/>
        <w:jc w:val="right"/>
        <w:rPr>
          <w:sz w:val="18"/>
        </w:rPr>
      </w:pPr>
      <w:r>
        <w:rPr>
          <w:sz w:val="18"/>
        </w:rPr>
        <w:t xml:space="preserve">*(Jada erregistratuta egonez gero)</w:t>
      </w:r>
    </w:p>
    <w:p w:rsidR="000D4136" w:rsidRDefault="000D4136" w:rsidP="000D4136">
      <w:pPr>
        <w:spacing w:after="0"/>
        <w:ind w:left="2829" w:firstLine="709"/>
        <w:jc w:val="right"/>
        <w:rPr>
          <w:sz w:val="18"/>
          <w:lang w:val="es-ES_tradnl"/>
        </w:rPr>
      </w:pPr>
    </w:p>
    <w:p w:rsidR="000D4136" w:rsidRPr="000D4136" w:rsidRDefault="000D59C0" w:rsidP="000D4136">
      <w:pPr>
        <w:jc w:val="both"/>
        <w:rPr>
          <w:sz w:val="24"/>
          <w:szCs w:val="24"/>
        </w:rPr>
      </w:pPr>
      <w:r w:rsidR="004875FE">
        <w:rPr>
          <w:sz w:val="24"/>
        </w:rPr>
        <w:fldChar w:fldCharType="begin" w:fldLock="true">
          <w:ffData>
            <w:name w:val="Texto1"/>
            <w:enabled/>
            <w:calcOnExit w:val="0"/>
            <w:textInput>
              <w:maxLength w:val="60"/>
            </w:textInput>
          </w:ffData>
        </w:fldChar>
      </w:r>
      <w:bookmarkStart w:id="1" w:name="Texto1"/>
      <w:r w:rsidR="004875FE">
        <w:rPr>
          <w:sz w:val="24"/>
        </w:rPr>
        <w:instrText xml:space="preserve"> FORMTEXT </w:instrText>
      </w:r>
      <w:r w:rsidR="004875FE">
        <w:rPr>
          <w:sz w:val="24"/>
        </w:rPr>
      </w:r>
      <w:r w:rsidR="004875FE">
        <w:rPr>
          <w:sz w:val="24"/>
        </w:rPr>
        <w:fldChar w:fldCharType="separate"/>
      </w:r>
      <w:r>
        <w:rPr>
          <w:sz w:val="24"/>
        </w:rPr>
        <w:t xml:space="preserve">     </w:t>
      </w:r>
      <w:r w:rsidR="004875FE">
        <w:rPr>
          <w:sz w:val="24"/>
        </w:rPr>
        <w:fldChar w:fldCharType="end"/>
      </w:r>
      <w:bookmarkEnd w:id="1"/>
      <w:r>
        <w:rPr>
          <w:sz w:val="24"/>
        </w:rPr>
        <w:t xml:space="preserve"> jauna/andrea</w:t>
      </w:r>
      <w:bookmarkStart w:id="2" w:name="Texto2"/>
      <w:r w:rsidR="00167691">
        <w:rPr>
          <w:sz w:val="24"/>
        </w:rPr>
        <w:fldChar w:fldCharType="begin" w:fldLock="true">
          <w:ffData>
            <w:name w:val="Texto2"/>
            <w:enabled/>
            <w:calcOnExit w:val="0"/>
            <w:textInput>
              <w:maxLength w:val="15"/>
            </w:textInput>
          </w:ffData>
        </w:fldChar>
      </w:r>
      <w:r w:rsidR="00167691">
        <w:rPr>
          <w:sz w:val="24"/>
        </w:rPr>
        <w:instrText xml:space="preserve"> FORMTEXT </w:instrText>
      </w:r>
      <w:r w:rsidR="00167691">
        <w:rPr>
          <w:sz w:val="24"/>
        </w:rPr>
      </w:r>
      <w:r w:rsidR="00167691">
        <w:rPr>
          <w:sz w:val="24"/>
        </w:rPr>
        <w:fldChar w:fldCharType="separate"/>
      </w:r>
      <w:r>
        <w:rPr>
          <w:sz w:val="24"/>
        </w:rPr>
        <w:t xml:space="preserve">     </w:t>
      </w:r>
      <w:r w:rsidR="00167691">
        <w:rPr>
          <w:sz w:val="24"/>
        </w:rPr>
        <w:fldChar w:fldCharType="end"/>
      </w:r>
      <w:bookmarkEnd w:id="2"/>
      <w:r>
        <w:rPr>
          <w:sz w:val="24"/>
        </w:rPr>
        <w:t xml:space="preserve"> NAN zenbakiarekin,</w:t>
      </w:r>
      <w:r w:rsidR="00167691">
        <w:rPr>
          <w:sz w:val="24"/>
        </w:rPr>
        <w:fldChar w:fldCharType="begin" w:fldLock="true">
          <w:ffData>
            <w:name w:val=""/>
            <w:enabled/>
            <w:calcOnExit w:val="0"/>
            <w:textInput>
              <w:maxLength w:val="40"/>
            </w:textInput>
          </w:ffData>
        </w:fldChar>
      </w:r>
      <w:r w:rsidR="00167691">
        <w:rPr>
          <w:sz w:val="24"/>
        </w:rPr>
        <w:instrText xml:space="preserve"> FORMTEXT </w:instrText>
      </w:r>
      <w:r w:rsidR="00167691">
        <w:rPr>
          <w:sz w:val="24"/>
        </w:rPr>
      </w:r>
      <w:r w:rsidR="00167691">
        <w:rPr>
          <w:sz w:val="24"/>
        </w:rPr>
        <w:fldChar w:fldCharType="separate"/>
      </w:r>
      <w:r>
        <w:rPr>
          <w:sz w:val="24"/>
        </w:rPr>
        <w:t xml:space="preserve">     </w:t>
      </w:r>
      <w:r w:rsidR="00167691">
        <w:rPr>
          <w:sz w:val="24"/>
        </w:rPr>
        <w:fldChar w:fldCharType="end"/>
      </w:r>
      <w:r>
        <w:t xml:space="preserve"> enpresako</w:t>
      </w:r>
      <w:r>
        <w:rPr>
          <w:sz w:val="24"/>
        </w:rPr>
        <w:t xml:space="preserve"> </w:t>
      </w:r>
      <w:r w:rsidR="003439E7">
        <w:rPr>
          <w:sz w:val="24"/>
        </w:rPr>
        <w:fldChar w:fldCharType="begin" w:fldLock="true">
          <w:ffData>
            <w:name w:val="Texto3"/>
            <w:enabled/>
            <w:calcOnExit w:val="0"/>
            <w:textInput>
              <w:maxLength w:val="60"/>
            </w:textInput>
          </w:ffData>
        </w:fldChar>
      </w:r>
      <w:bookmarkStart w:id="3" w:name="Texto3"/>
      <w:r w:rsidR="003439E7">
        <w:rPr>
          <w:sz w:val="24"/>
        </w:rPr>
        <w:instrText xml:space="preserve"> FORMTEXT </w:instrText>
      </w:r>
      <w:r w:rsidR="003439E7">
        <w:rPr>
          <w:sz w:val="24"/>
        </w:rPr>
      </w:r>
      <w:r w:rsidR="003439E7">
        <w:rPr>
          <w:sz w:val="24"/>
        </w:rPr>
        <w:fldChar w:fldCharType="separate"/>
      </w:r>
      <w:r>
        <w:rPr>
          <w:sz w:val="24"/>
        </w:rPr>
        <w:t xml:space="preserve">     </w:t>
      </w:r>
      <w:r w:rsidR="003439E7">
        <w:rPr>
          <w:sz w:val="24"/>
        </w:rPr>
        <w:fldChar w:fldCharType="end"/>
      </w:r>
      <w:bookmarkEnd w:id="3"/>
      <w:r>
        <w:t xml:space="preserve"> </w:t>
      </w:r>
      <w:bookmarkStart w:id="4" w:name="Texto4"/>
      <w:r>
        <w:t xml:space="preserve">denak</w:t>
      </w:r>
      <w:r w:rsidR="00167691">
        <w:rPr>
          <w:sz w:val="24"/>
        </w:rPr>
        <w:fldChar w:fldCharType="begin" w:fldLock="true">
          <w:ffData>
            <w:name w:val="Texto4"/>
            <w:enabled/>
            <w:calcOnExit w:val="0"/>
            <w:textInput>
              <w:maxLength w:val="25"/>
            </w:textInput>
          </w:ffData>
        </w:fldChar>
      </w:r>
      <w:r w:rsidR="00167691">
        <w:rPr>
          <w:sz w:val="24"/>
        </w:rPr>
        <w:instrText xml:space="preserve"> FORMTEXT </w:instrText>
      </w:r>
      <w:r w:rsidR="00167691">
        <w:rPr>
          <w:sz w:val="24"/>
        </w:rPr>
      </w:r>
      <w:r w:rsidR="00167691">
        <w:rPr>
          <w:sz w:val="24"/>
        </w:rPr>
        <w:fldChar w:fldCharType="separate"/>
      </w:r>
      <w:r>
        <w:rPr>
          <w:sz w:val="24"/>
        </w:rPr>
        <w:t xml:space="preserve">     </w:t>
      </w:r>
      <w:r w:rsidR="00167691">
        <w:rPr>
          <w:sz w:val="24"/>
        </w:rPr>
        <w:fldChar w:fldCharType="end"/>
      </w:r>
      <w:bookmarkEnd w:id="4"/>
      <w:r>
        <w:t xml:space="preserve">,</w:t>
      </w:r>
      <w:r>
        <w:rPr>
          <w:sz w:val="24"/>
        </w:rPr>
        <w:t xml:space="preserve"> Landareen Operadore Profesionalen Erregistroan (LOPE) izena emanda dagoenak ES </w:t>
      </w:r>
      <w:r w:rsidR="00167691">
        <w:rPr>
          <w:sz w:val="24"/>
        </w:rPr>
        <w:fldChar w:fldCharType="begin" w:fldLock="true">
          <w:ffData>
            <w:name w:val=""/>
            <w:enabled/>
            <w:calcOnExit w:val="0"/>
            <w:textInput>
              <w:maxLength w:val="40"/>
            </w:textInput>
          </w:ffData>
        </w:fldChar>
      </w:r>
      <w:r w:rsidR="00167691">
        <w:rPr>
          <w:sz w:val="24"/>
        </w:rPr>
        <w:instrText xml:space="preserve"> FORMTEXT </w:instrText>
      </w:r>
      <w:r w:rsidR="00167691">
        <w:rPr>
          <w:sz w:val="24"/>
        </w:rPr>
      </w:r>
      <w:r w:rsidR="00167691">
        <w:rPr>
          <w:sz w:val="24"/>
        </w:rPr>
        <w:fldChar w:fldCharType="separate"/>
      </w:r>
      <w:r>
        <w:rPr>
          <w:sz w:val="24"/>
        </w:rPr>
        <w:t xml:space="preserve">     </w:t>
      </w:r>
      <w:r w:rsidR="00167691">
        <w:rPr>
          <w:sz w:val="24"/>
        </w:rPr>
        <w:fldChar w:fldCharType="end"/>
      </w:r>
      <w:r>
        <w:rPr>
          <w:sz w:val="24"/>
        </w:rPr>
        <w:t xml:space="preserve">erregistro zenbakiarekin*</w:t>
      </w:r>
    </w:p>
    <w:p w:rsidR="000D4136" w:rsidRPr="000D4136" w:rsidRDefault="000D4136" w:rsidP="000D4136">
      <w:pPr>
        <w:jc w:val="right"/>
      </w:pPr>
      <w:r>
        <w:t xml:space="preserve">*(Bete jada erregistratuta egonez gero)</w:t>
      </w:r>
    </w:p>
    <w:p w:rsidR="000D4136" w:rsidRDefault="000D4136">
      <w:pPr>
        <w:rPr>
          <w:sz w:val="28"/>
        </w:rPr>
      </w:pPr>
      <w:r>
        <w:rPr>
          <w:sz w:val="28"/>
          <w:b/>
          <w:bCs/>
        </w:rPr>
        <w:t xml:space="preserve">ESKATZEN DU:</w:t>
      </w:r>
    </w:p>
    <w:p w:rsidR="000D4136" w:rsidRPr="00F008E4" w:rsidRDefault="000D4136" w:rsidP="00F008E4">
      <w:pPr>
        <w:pStyle w:val="Prrafodelista"/>
        <w:numPr>
          <w:ilvl w:val="0"/>
          <w:numId w:val="3"/>
        </w:numPr>
        <w:jc w:val="both"/>
        <w:rPr>
          <w:sz w:val="24"/>
        </w:rPr>
      </w:pPr>
      <w:r>
        <w:rPr>
          <w:sz w:val="24"/>
        </w:rPr>
        <w:t xml:space="preserve">PASAPORTE FITOSANITARIOA EMATEKO BAIMENA, </w:t>
      </w:r>
      <w:r>
        <w:rPr>
          <w:sz w:val="24"/>
          <w:b/>
        </w:rPr>
        <w:t xml:space="preserve">ERANSTEN DEN EREDUAREN</w:t>
      </w:r>
      <w:r>
        <w:rPr>
          <w:sz w:val="24"/>
        </w:rPr>
        <w:t xml:space="preserve"> arabera, Europar Batasunerako baliozkoa, eta zerrendatzen diren landare, landare produktu eta beste objektu batzuei erantsiko zaiena:</w:t>
      </w:r>
    </w:p>
    <w:p w:rsidR="000D4136" w:rsidRDefault="000D4136" w:rsidP="000D4136">
      <w:pPr>
        <w:pStyle w:val="Prrafodelista"/>
        <w:jc w:val="both"/>
        <w:rPr>
          <w:sz w:val="24"/>
          <w:lang w:val="es-ES_tradnl"/>
        </w:rPr>
      </w:pPr>
    </w:p>
    <w:tbl>
      <w:tblPr>
        <w:tblStyle w:val="Tablaconcuadrcula"/>
        <w:tblW w:w="8221" w:type="dxa"/>
        <w:tblInd w:w="279" w:type="dxa"/>
        <w:tblLook w:val="04A0" w:firstRow="1" w:lastRow="0" w:firstColumn="1" w:lastColumn="0" w:noHBand="0" w:noVBand="1"/>
      </w:tblPr>
      <w:tblGrid>
        <w:gridCol w:w="4961"/>
        <w:gridCol w:w="3260"/>
      </w:tblGrid>
      <w:tr w:rsidR="001A4F1C" w:rsidTr="00EA5CFE">
        <w:tc>
          <w:tcPr>
            <w:tcW w:w="4961" w:type="dxa"/>
            <w:shd w:val="clear" w:color="auto" w:fill="D0CECE" w:themeFill="background2" w:themeFillShade="E6"/>
          </w:tcPr>
          <w:p w:rsidR="001A4F1C" w:rsidRPr="00F008E4" w:rsidRDefault="001A4F1C" w:rsidP="00F008E4">
            <w:pPr>
              <w:pStyle w:val="Prrafodelista"/>
              <w:ind w:left="0"/>
              <w:jc w:val="center"/>
              <w:rPr>
                <w:b/>
                <w:sz w:val="24"/>
              </w:rPr>
            </w:pPr>
            <w:r>
              <w:rPr>
                <w:b/>
                <w:sz w:val="24"/>
              </w:rPr>
              <w:t xml:space="preserve">Generoa eta espeziea</w:t>
            </w:r>
          </w:p>
        </w:tc>
        <w:tc>
          <w:tcPr>
            <w:tcW w:w="3260" w:type="dxa"/>
            <w:shd w:val="clear" w:color="auto" w:fill="D0CECE" w:themeFill="background2" w:themeFillShade="E6"/>
          </w:tcPr>
          <w:p w:rsidR="001A4F1C" w:rsidRPr="00F008E4" w:rsidRDefault="001A4F1C" w:rsidP="00F008E4">
            <w:pPr>
              <w:pStyle w:val="Prrafodelista"/>
              <w:ind w:left="0"/>
              <w:jc w:val="center"/>
              <w:rPr>
                <w:b/>
                <w:sz w:val="24"/>
              </w:rPr>
            </w:pPr>
            <w:r>
              <w:rPr>
                <w:b/>
                <w:sz w:val="24"/>
              </w:rPr>
              <w:t xml:space="preserve">Produktu mota</w:t>
            </w:r>
          </w:p>
        </w:tc>
      </w:tr>
      <w:tr w:rsidR="001A4F1C" w:rsidTr="00EA5CFE">
        <w:tc>
          <w:tcPr>
            <w:tcW w:w="4961" w:type="dxa"/>
          </w:tcPr>
          <w:p w:rsidR="001A4F1C" w:rsidRDefault="00466A01" w:rsidP="000D4136">
            <w:pPr>
              <w:pStyle w:val="Prrafodelista"/>
              <w:ind w:left="0"/>
              <w:jc w:val="both"/>
              <w:rPr>
                <w:sz w:val="24"/>
              </w:rPr>
            </w:pPr>
            <w:r>
              <w:rPr>
                <w:sz w:val="24"/>
              </w:rPr>
              <w:fldChar w:fldCharType="begin" w:fldLock="true">
                <w:ffData>
                  <w:name w:val="Texto6"/>
                  <w:enabled/>
                  <w:calcOnExit w:val="0"/>
                  <w:textInput>
                    <w:maxLength w:val="45"/>
                  </w:textInput>
                </w:ffData>
              </w:fldChar>
            </w:r>
            <w:bookmarkStart w:id="5" w:name="Texto6"/>
            <w:r>
              <w:rPr>
                <w:sz w:val="24"/>
              </w:rPr>
              <w:instrText xml:space="preserve"> FORMTEXT </w:instrText>
            </w:r>
            <w:r>
              <w:rPr>
                <w:sz w:val="24"/>
              </w:rPr>
            </w:r>
            <w:r>
              <w:rPr>
                <w:sz w:val="24"/>
              </w:rPr>
              <w:fldChar w:fldCharType="separate"/>
            </w:r>
            <w:r>
              <w:rPr>
                <w:sz w:val="24"/>
              </w:rPr>
              <w:t xml:space="preserve">     </w:t>
            </w:r>
            <w:r>
              <w:rPr>
                <w:sz w:val="24"/>
              </w:rPr>
              <w:fldChar w:fldCharType="end"/>
            </w:r>
            <w:bookmarkEnd w:id="5"/>
          </w:p>
        </w:tc>
        <w:tc>
          <w:tcPr>
            <w:tcW w:w="3260" w:type="dxa"/>
          </w:tcPr>
          <w:p w:rsidR="001A4F1C" w:rsidRDefault="00466A01" w:rsidP="000D4136">
            <w:pPr>
              <w:pStyle w:val="Prrafodelista"/>
              <w:ind w:left="0"/>
              <w:jc w:val="both"/>
              <w:rPr>
                <w:sz w:val="24"/>
              </w:rPr>
            </w:pPr>
            <w:r>
              <w:rPr>
                <w:sz w:val="24"/>
              </w:rPr>
              <w:fldChar w:fldCharType="begin" w:fldLock="true">
                <w:ffData>
                  <w:name w:val="Texto7"/>
                  <w:enabled/>
                  <w:calcOnExit w:val="0"/>
                  <w:textInput>
                    <w:maxLength w:val="28"/>
                  </w:textInput>
                </w:ffData>
              </w:fldChar>
            </w:r>
            <w:bookmarkStart w:id="6" w:name="Texto7"/>
            <w:r>
              <w:rPr>
                <w:sz w:val="24"/>
              </w:rPr>
              <w:instrText xml:space="preserve"> FORMTEXT </w:instrText>
            </w:r>
            <w:r>
              <w:rPr>
                <w:sz w:val="24"/>
              </w:rPr>
            </w:r>
            <w:r>
              <w:rPr>
                <w:sz w:val="24"/>
              </w:rPr>
              <w:fldChar w:fldCharType="separate"/>
            </w:r>
            <w:r>
              <w:rPr>
                <w:sz w:val="24"/>
              </w:rPr>
              <w:t xml:space="preserve">     </w:t>
            </w:r>
            <w:r>
              <w:rPr>
                <w:sz w:val="24"/>
              </w:rPr>
              <w:fldChar w:fldCharType="end"/>
            </w:r>
            <w:bookmarkEnd w:id="6"/>
          </w:p>
        </w:tc>
      </w:tr>
      <w:tr w:rsidR="001A4F1C" w:rsidTr="00EA5CFE">
        <w:tc>
          <w:tcPr>
            <w:tcW w:w="4961" w:type="dxa"/>
          </w:tcPr>
          <w:p w:rsidR="001A4F1C"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1A4F1C" w:rsidRDefault="00466A01" w:rsidP="000D4136">
            <w:pPr>
              <w:pStyle w:val="Prrafodelista"/>
              <w:ind w:left="0"/>
              <w:jc w:val="both"/>
              <w:rPr>
                <w:sz w:val="24"/>
              </w:rPr>
            </w:pPr>
            <w:r>
              <w:rPr>
                <w:sz w:val="24"/>
              </w:rPr>
              <w:fldChar w:fldCharType="begin" w:fldLock="true">
                <w:ffData>
                  <w:name w:val=""/>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1A4F1C" w:rsidTr="00EA5CFE">
        <w:tc>
          <w:tcPr>
            <w:tcW w:w="4961" w:type="dxa"/>
          </w:tcPr>
          <w:p w:rsidR="001A4F1C"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1A4F1C" w:rsidRDefault="00167691" w:rsidP="000D4136">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1A4F1C" w:rsidTr="00EA5CFE">
        <w:tc>
          <w:tcPr>
            <w:tcW w:w="4961" w:type="dxa"/>
          </w:tcPr>
          <w:p w:rsidR="001A4F1C"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1A4F1C" w:rsidRDefault="00167691" w:rsidP="000D4136">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1A4F1C" w:rsidTr="00EA5CFE">
        <w:tc>
          <w:tcPr>
            <w:tcW w:w="4961" w:type="dxa"/>
          </w:tcPr>
          <w:p w:rsidR="001A4F1C"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1A4F1C" w:rsidRDefault="00167691" w:rsidP="000D4136">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C433A8" w:rsidTr="00EA5CFE">
        <w:tc>
          <w:tcPr>
            <w:tcW w:w="4961" w:type="dxa"/>
          </w:tcPr>
          <w:p w:rsidR="00C433A8"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C433A8" w:rsidRDefault="00C433A8" w:rsidP="000C26A8">
            <w:pPr>
              <w:pStyle w:val="Prrafodelista"/>
              <w:ind w:left="0"/>
              <w:jc w:val="both"/>
              <w:rPr>
                <w:sz w:val="24"/>
              </w:rPr>
            </w:pPr>
            <w:r>
              <w:rPr>
                <w:sz w:val="24"/>
              </w:rPr>
              <w:fldChar w:fldCharType="begin" w:fldLock="true">
                <w:ffData>
                  <w:name w:val="Texto7"/>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r w:rsidR="001A4F1C" w:rsidTr="00EA5CFE">
        <w:tc>
          <w:tcPr>
            <w:tcW w:w="4961" w:type="dxa"/>
          </w:tcPr>
          <w:p w:rsidR="001A4F1C" w:rsidRDefault="00466A01" w:rsidP="000D4136">
            <w:pPr>
              <w:pStyle w:val="Prrafodelista"/>
              <w:ind w:left="0"/>
              <w:jc w:val="both"/>
              <w:rPr>
                <w:sz w:val="24"/>
              </w:rPr>
            </w:pPr>
            <w:r>
              <w:rPr>
                <w:sz w:val="24"/>
              </w:rPr>
              <w:fldChar w:fldCharType="begin" w:fldLock="true">
                <w:ffData>
                  <w:name w:val=""/>
                  <w:enabled/>
                  <w:calcOnExit w:val="0"/>
                  <w:textInput>
                    <w:maxLength w:val="4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c>
          <w:tcPr>
            <w:tcW w:w="3260" w:type="dxa"/>
          </w:tcPr>
          <w:p w:rsidR="001A4F1C" w:rsidRDefault="00C433A8" w:rsidP="000D4136">
            <w:pPr>
              <w:pStyle w:val="Prrafodelista"/>
              <w:ind w:left="0"/>
              <w:jc w:val="both"/>
              <w:rPr>
                <w:sz w:val="24"/>
              </w:rPr>
            </w:pPr>
            <w:r>
              <w:rPr>
                <w:sz w:val="24"/>
              </w:rPr>
              <w:fldChar w:fldCharType="begin" w:fldLock="true">
                <w:ffData>
                  <w:name w:val=""/>
                  <w:enabled/>
                  <w:calcOnExit w:val="0"/>
                  <w:textInput>
                    <w:maxLength w:val="28"/>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p>
        </w:tc>
      </w:tr>
    </w:tbl>
    <w:p w:rsidR="001A4F1C" w:rsidRDefault="001A4F1C" w:rsidP="001A4F1C">
      <w:pPr>
        <w:jc w:val="both"/>
        <w:rPr>
          <w:sz w:val="24"/>
          <w:lang w:val="es-ES_tradnl"/>
        </w:rPr>
      </w:pPr>
    </w:p>
    <w:p w:rsidR="00C433A8" w:rsidRPr="001A4F1C" w:rsidRDefault="00C433A8" w:rsidP="001A4F1C">
      <w:pPr>
        <w:jc w:val="both"/>
        <w:rPr>
          <w:sz w:val="24"/>
          <w:lang w:val="es-ES_tradnl"/>
        </w:rPr>
      </w:pPr>
    </w:p>
    <w:tbl>
      <w:tblPr>
        <w:tblStyle w:val="Tablaconcuadrcula"/>
        <w:tblW w:w="0" w:type="auto"/>
        <w:tblLook w:val="04A0" w:firstRow="1" w:lastRow="0" w:firstColumn="1" w:lastColumn="0" w:noHBand="0" w:noVBand="1"/>
      </w:tblPr>
      <w:tblGrid>
        <w:gridCol w:w="8494"/>
      </w:tblGrid>
      <w:tr w:rsidR="00EB0BE5" w:rsidTr="00001CFE">
        <w:tc>
          <w:tcPr>
            <w:tcW w:w="8494" w:type="dxa"/>
            <w:shd w:val="clear" w:color="auto" w:fill="D9D9D9" w:themeFill="background1" w:themeFillShade="D9"/>
          </w:tcPr>
          <w:p w:rsidR="00EB0BE5" w:rsidRPr="00001CFE" w:rsidRDefault="00EB0BE5" w:rsidP="00EB0BE5">
            <w:pPr>
              <w:jc w:val="center"/>
              <w:rPr>
                <w:b/>
                <w:sz w:val="28"/>
              </w:rPr>
            </w:pPr>
            <w:r>
              <w:br w:type="page"/>
            </w:r>
            <w:r>
              <w:rPr>
                <w:sz w:val="28"/>
              </w:rPr>
              <w:t xml:space="preserve"> </w:t>
            </w:r>
            <w:r>
              <w:rPr>
                <w:sz w:val="28"/>
                <w:b/>
              </w:rPr>
              <w:t xml:space="preserve">OPERADORE PROFESIONALAK PASAPORTE FITOSANITARIOA EMAN AHAL IZATEKO BETEKIZUNAK BETETZEAREN ADIERAZPENA</w:t>
            </w:r>
          </w:p>
        </w:tc>
      </w:tr>
      <w:tr w:rsidR="00EB0BE5" w:rsidTr="00EB0BE5">
        <w:tc>
          <w:tcPr>
            <w:tcW w:w="8494" w:type="dxa"/>
          </w:tcPr>
          <w:p w:rsidR="00474322" w:rsidRDefault="00EB0BE5" w:rsidP="00EB0BE5">
            <w:pPr>
              <w:jc w:val="both"/>
              <w:rPr>
                <w:sz w:val="24"/>
                <w:szCs w:val="28"/>
              </w:rPr>
            </w:pPr>
            <w:r>
              <w:rPr>
                <w:sz w:val="24"/>
              </w:rPr>
              <w:t xml:space="preserve">Operadore profesionalak adierazten du honako betekizun hauek betetzen dituela:</w:t>
            </w:r>
          </w:p>
          <w:p w:rsidR="000D59C0" w:rsidRPr="00F008E4" w:rsidRDefault="000D59C0" w:rsidP="00EB0BE5">
            <w:pPr>
              <w:jc w:val="both"/>
              <w:rPr>
                <w:sz w:val="24"/>
                <w:szCs w:val="28"/>
                <w:lang w:val="es-ES_tradnl"/>
              </w:rPr>
            </w:pPr>
          </w:p>
          <w:p w:rsidR="00EB0BE5" w:rsidRPr="00F008E4" w:rsidRDefault="00684224" w:rsidP="00474322">
            <w:pPr>
              <w:ind w:left="306" w:hanging="306"/>
              <w:jc w:val="both"/>
              <w:rPr>
                <w:sz w:val="24"/>
                <w:szCs w:val="28"/>
              </w:rPr>
            </w:pPr>
            <w:sdt>
              <w:sdtPr>
                <w:rPr>
                  <w:sz w:val="24"/>
                  <w:szCs w:val="28"/>
                </w:rPr>
                <w:id w:val="440345550"/>
                <w14:checkbox>
                  <w14:checked w14:val="0"/>
                  <w14:checkedState w14:val="2612" w14:font="MS Gothic"/>
                  <w14:uncheckedState w14:val="2610" w14:font="MS Gothic"/>
                </w14:checkbox>
              </w:sdtPr>
              <w:sdtEndPr/>
              <w:sdtContent>
                <w:r w:rsidR="00093A0B">
                  <w:rPr>
                    <w:rFonts w:ascii="MS Gothic" w:eastAsia="MS Gothic" w:hAnsi="MS Gothic" w:hint="eastAsia"/>
                    <w:sz w:val="24"/>
                    <w:szCs w:val="28"/>
                    <w:lang w:val="es-ES_tradnl"/>
                  </w:rPr>
                  <w:t>☐</w:t>
                </w:r>
              </w:sdtContent>
            </w:sdt>
            <w:r>
              <w:rPr>
                <w:sz w:val="24"/>
              </w:rPr>
              <w:t xml:space="preserve">2016/2031 (EB) Erregelamenduaren 87. artikuluak aipatzen dituen azterketak egiteko beharrezko ezagutzak ditu honako hauei buruz: Europar Batasuneko berrogeialdi izurriak edo behin-behinekoz berrogeialdi izurri gisa kalifikatuak (2016/2031 (EB) Erregelamenduaren 30. artikuluaren 1. apartatuaren arabera hartutako neurrien xedekoak),, landareei, landare produktuei eta beste objektu batzuei eragiten ahal dieten berrogeialdi izurriak, eta izurri horien presentziaren seinaleak eta sintomak, eta horien presentziari eta hedadurari aurrea hartzeko baliabideak.</w:t>
            </w:r>
          </w:p>
          <w:p w:rsidR="00474322" w:rsidRPr="00F008E4" w:rsidRDefault="00474322" w:rsidP="00474322">
            <w:pPr>
              <w:ind w:left="306" w:hanging="306"/>
              <w:jc w:val="both"/>
              <w:rPr>
                <w:sz w:val="24"/>
                <w:szCs w:val="28"/>
                <w:lang w:val="es-ES_tradnl"/>
              </w:rPr>
            </w:pPr>
          </w:p>
          <w:p w:rsidR="00474322" w:rsidRDefault="00684224" w:rsidP="00474322">
            <w:pPr>
              <w:ind w:left="306" w:hanging="306"/>
              <w:jc w:val="both"/>
              <w:rPr>
                <w:sz w:val="24"/>
                <w:szCs w:val="28"/>
              </w:rPr>
            </w:pPr>
            <w:sdt>
              <w:sdtPr>
                <w:rPr>
                  <w:sz w:val="24"/>
                  <w:szCs w:val="28"/>
                </w:rPr>
                <w:id w:val="-747419688"/>
                <w14:checkbox>
                  <w14:checked w14:val="0"/>
                  <w14:checkedState w14:val="2612" w14:font="MS Gothic"/>
                  <w14:uncheckedState w14:val="2610" w14:font="MS Gothic"/>
                </w14:checkbox>
              </w:sdtPr>
              <w:sdtEndPr/>
              <w:sdtContent>
                <w:r w:rsidR="000B6C8E">
                  <w:rPr>
                    <w:rFonts w:ascii="MS Gothic" w:eastAsia="MS Gothic" w:hAnsi="MS Gothic" w:hint="eastAsia"/>
                    <w:sz w:val="24"/>
                    <w:szCs w:val="28"/>
                    <w:lang w:val="es-ES_tradnl"/>
                  </w:rPr>
                  <w:t>☐</w:t>
                </w:r>
              </w:sdtContent>
            </w:sdt>
            <w:r>
              <w:rPr>
                <w:sz w:val="24"/>
              </w:rPr>
              <w:t xml:space="preserve">Trazabilitatearen arloko betebeharrak betetzea ahalbidetzen dioten sistemak eta prozedurak ditu, 2016/2031 Erregelamenduaren (EB) 69. eta 70. artikuluekin bat.</w:t>
            </w:r>
          </w:p>
          <w:p w:rsidR="00053F4D" w:rsidRPr="00F008E4" w:rsidRDefault="00053F4D" w:rsidP="00053F4D">
            <w:pPr>
              <w:ind w:left="306" w:hanging="306"/>
              <w:jc w:val="both"/>
              <w:rPr>
                <w:sz w:val="24"/>
                <w:szCs w:val="28"/>
                <w:lang w:val="es-ES_tradnl"/>
              </w:rPr>
            </w:pPr>
          </w:p>
          <w:p w:rsidR="00053F4D" w:rsidRDefault="00684224" w:rsidP="00053F4D">
            <w:pPr>
              <w:ind w:left="306" w:hanging="306"/>
              <w:jc w:val="both"/>
              <w:rPr>
                <w:sz w:val="24"/>
                <w:szCs w:val="28"/>
              </w:rPr>
            </w:pPr>
            <w:sdt>
              <w:sdtPr>
                <w:rPr>
                  <w:sz w:val="24"/>
                  <w:szCs w:val="28"/>
                </w:rPr>
                <w:id w:val="-2073032840"/>
                <w14:checkbox>
                  <w14:checked w14:val="0"/>
                  <w14:checkedState w14:val="2612" w14:font="MS Gothic"/>
                  <w14:uncheckedState w14:val="2610" w14:font="MS Gothic"/>
                </w14:checkbox>
              </w:sdtPr>
              <w:sdtEndPr/>
              <w:sdtContent>
                <w:r w:rsidR="00093A0B">
                  <w:rPr>
                    <w:rFonts w:ascii="MS Gothic" w:eastAsia="MS Gothic" w:hAnsi="MS Gothic" w:hint="eastAsia"/>
                    <w:sz w:val="24"/>
                    <w:szCs w:val="28"/>
                    <w:lang w:val="es-ES_tradnl"/>
                  </w:rPr>
                  <w:t>☐</w:t>
                </w:r>
              </w:sdtContent>
            </w:sdt>
            <w:r>
              <w:rPr>
                <w:sz w:val="24"/>
              </w:rPr>
              <w:t xml:space="preserve">Izurri arautuen aurka egiteko </w:t>
            </w:r>
            <w:r>
              <w:rPr>
                <w:sz w:val="24"/>
                <w:b/>
              </w:rPr>
              <w:t xml:space="preserve">PLAN ERAGINKORRA</w:t>
            </w:r>
            <w:r>
              <w:rPr>
                <w:sz w:val="24"/>
              </w:rPr>
              <w:t xml:space="preserve"> du.</w:t>
            </w:r>
            <w:r>
              <w:rPr>
                <w:sz w:val="24"/>
              </w:rPr>
              <w:t xml:space="preserve"> </w:t>
            </w:r>
            <w:r>
              <w:rPr>
                <w:sz w:val="24"/>
              </w:rPr>
              <w:t xml:space="preserve">Plan hori jarraitu egin beharko da landare, landare produktu edo beste objektuei eragiten ahal dien berrogeialdi izurri baten edo RNQP baten susmoa izanez gero, edo halako bat egiaztatuz gero.</w:t>
            </w:r>
            <w:r>
              <w:rPr>
                <w:sz w:val="24"/>
              </w:rPr>
              <w:t xml:space="preserve"> </w:t>
            </w:r>
            <w:r>
              <w:rPr>
                <w:sz w:val="24"/>
                <w:b/>
              </w:rPr>
              <w:t xml:space="preserve">(Oharra:</w:t>
            </w:r>
            <w:r>
              <w:rPr>
                <w:sz w:val="24"/>
                <w:b/>
              </w:rPr>
              <w:t xml:space="preserve"> </w:t>
            </w:r>
            <w:r>
              <w:rPr>
                <w:sz w:val="24"/>
                <w:b/>
              </w:rPr>
              <w:t xml:space="preserve">Plan eraginkorraren eredua LOPE Nafarroaren Erregistro izapidearen webgunean deskargatu behar da, eta eskabide honekin batera aurkeztu.)</w:t>
            </w:r>
          </w:p>
          <w:p w:rsidR="000D59C0" w:rsidRPr="00EB0BE5" w:rsidRDefault="000D59C0" w:rsidP="00053F4D">
            <w:pPr>
              <w:jc w:val="both"/>
              <w:rPr>
                <w:sz w:val="28"/>
                <w:szCs w:val="28"/>
                <w:lang w:val="es-ES_tradnl"/>
              </w:rPr>
            </w:pPr>
          </w:p>
        </w:tc>
      </w:tr>
      <w:tr w:rsidR="00EB0BE5" w:rsidTr="00001CFE">
        <w:tc>
          <w:tcPr>
            <w:tcW w:w="8494" w:type="dxa"/>
            <w:shd w:val="clear" w:color="auto" w:fill="D9D9D9" w:themeFill="background1" w:themeFillShade="D9"/>
          </w:tcPr>
          <w:p w:rsidR="00001CFE" w:rsidRPr="00EB0BE5" w:rsidRDefault="00001CFE" w:rsidP="00001CFE">
            <w:pPr>
              <w:jc w:val="center"/>
              <w:rPr>
                <w:b/>
                <w:sz w:val="28"/>
                <w:szCs w:val="28"/>
              </w:rPr>
            </w:pPr>
            <w:r>
              <w:rPr>
                <w:b/>
                <w:sz w:val="28"/>
              </w:rPr>
              <w:t xml:space="preserve">OPERADORE PROFESIONALAREN BETEBEHARRAK</w:t>
            </w:r>
          </w:p>
        </w:tc>
      </w:tr>
      <w:tr w:rsidR="00EB0BE5" w:rsidTr="00EB0BE5">
        <w:tc>
          <w:tcPr>
            <w:tcW w:w="8494" w:type="dxa"/>
          </w:tcPr>
          <w:p w:rsidR="00001CFE" w:rsidRDefault="00001CFE" w:rsidP="007848C4">
            <w:pPr>
              <w:rPr>
                <w:sz w:val="24"/>
                <w:szCs w:val="28"/>
              </w:rPr>
            </w:pPr>
            <w:r>
              <w:rPr>
                <w:sz w:val="24"/>
              </w:rPr>
              <w:t xml:space="preserve">Operadore profesionalak konpromisoa hartzen du honako betebehar hauek betetzeko:</w:t>
            </w:r>
          </w:p>
          <w:p w:rsidR="000D59C0" w:rsidRPr="00F008E4" w:rsidRDefault="000D59C0" w:rsidP="007848C4">
            <w:pPr>
              <w:rPr>
                <w:sz w:val="24"/>
                <w:szCs w:val="28"/>
                <w:lang w:val="es-ES_tradnl"/>
              </w:rPr>
            </w:pPr>
          </w:p>
          <w:p w:rsidR="00053F4D" w:rsidRDefault="00684224" w:rsidP="00406C7A">
            <w:pPr>
              <w:jc w:val="both"/>
              <w:rPr>
                <w:sz w:val="24"/>
                <w:szCs w:val="28"/>
              </w:rPr>
            </w:pPr>
            <w:sdt>
              <w:sdtPr>
                <w:rPr>
                  <w:sz w:val="24"/>
                  <w:szCs w:val="28"/>
                </w:rPr>
                <w:id w:val="1080715512"/>
                <w14:checkbox>
                  <w14:checked w14:val="0"/>
                  <w14:checkedState w14:val="2612" w14:font="MS Gothic"/>
                  <w14:uncheckedState w14:val="2610" w14:font="MS Gothic"/>
                </w14:checkbox>
              </w:sdtPr>
              <w:sdtEndPr/>
              <w:sdtContent>
                <w:r w:rsidR="003439E7">
                  <w:rPr>
                    <w:rFonts w:ascii="MS Gothic" w:eastAsia="MS Gothic" w:hAnsi="MS Gothic" w:hint="eastAsia"/>
                    <w:sz w:val="24"/>
                    <w:szCs w:val="28"/>
                    <w:lang w:val="es-ES_tradnl"/>
                  </w:rPr>
                  <w:t>☐</w:t>
                </w:r>
              </w:sdtContent>
            </w:sdt>
            <w:r>
              <w:t xml:space="preserve"> Landareei, landare produktuei eta bestelako objektuei ikuskapenak egitea, pasaporteak emateko baldintzak betetzen direla bermatzeko; hau da, autokontrola egitea bere jarduerako landareei edo landare produktuei eragiten ahal dieten berrogeialdi izurrite eta RNQP guztien kasuan, 2019/2072 (EB) Betearazpen Erregelamenduan zehaztutako baldintzak kontuan hartuta.</w:t>
            </w:r>
          </w:p>
          <w:p w:rsidR="00053F4D" w:rsidRPr="00F008E4" w:rsidRDefault="00053F4D" w:rsidP="00053F4D">
            <w:pPr>
              <w:rPr>
                <w:sz w:val="24"/>
                <w:szCs w:val="28"/>
                <w:lang w:val="es-ES_tradnl"/>
              </w:rPr>
            </w:pPr>
          </w:p>
          <w:p w:rsidR="00053F4D" w:rsidRDefault="00684224" w:rsidP="00406C7A">
            <w:pPr>
              <w:jc w:val="both"/>
              <w:rPr>
                <w:sz w:val="24"/>
                <w:szCs w:val="28"/>
              </w:rPr>
            </w:pPr>
            <w:sdt>
              <w:sdtPr>
                <w:rPr>
                  <w:sz w:val="24"/>
                  <w:szCs w:val="28"/>
                </w:rPr>
                <w:id w:val="1238355851"/>
                <w14:checkbox>
                  <w14:checked w14:val="0"/>
                  <w14:checkedState w14:val="2612" w14:font="MS Gothic"/>
                  <w14:uncheckedState w14:val="2610" w14:font="MS Gothic"/>
                </w14:checkbox>
              </w:sdtPr>
              <w:sdtEndPr/>
              <w:sdtContent>
                <w:r w:rsidR="003439E7">
                  <w:rPr>
                    <w:rFonts w:ascii="MS Gothic" w:eastAsia="MS Gothic" w:hAnsi="MS Gothic" w:hint="eastAsia"/>
                    <w:sz w:val="24"/>
                    <w:szCs w:val="28"/>
                    <w:lang w:val="es-ES_tradnl"/>
                  </w:rPr>
                  <w:t>☐</w:t>
                </w:r>
              </w:sdtContent>
            </w:sdt>
            <w:r>
              <w:rPr>
                <w:sz w:val="24"/>
              </w:rPr>
              <w:t xml:space="preserve">Agintaritza eskudunari berehala jakinaraztea, Europar Batasunean berrogeialdi izurri bat edo gehiago dagoelako susmoa badu.</w:t>
            </w:r>
            <w:r>
              <w:rPr>
                <w:sz w:val="24"/>
              </w:rPr>
              <w:t xml:space="preserve"> </w:t>
            </w:r>
          </w:p>
          <w:p w:rsidR="00053F4D" w:rsidRPr="00F008E4" w:rsidRDefault="00053F4D" w:rsidP="00406C7A">
            <w:pPr>
              <w:jc w:val="both"/>
              <w:rPr>
                <w:sz w:val="24"/>
                <w:szCs w:val="28"/>
                <w:lang w:val="es-ES_tradnl"/>
              </w:rPr>
            </w:pPr>
          </w:p>
          <w:p w:rsidR="00001CFE" w:rsidRPr="00F008E4" w:rsidRDefault="00684224" w:rsidP="00406C7A">
            <w:pPr>
              <w:jc w:val="both"/>
              <w:rPr>
                <w:sz w:val="24"/>
                <w:szCs w:val="28"/>
              </w:rPr>
            </w:pPr>
            <w:sdt>
              <w:sdtPr>
                <w:rPr>
                  <w:sz w:val="24"/>
                  <w:szCs w:val="28"/>
                </w:rPr>
                <w:id w:val="-22876830"/>
                <w14:checkbox>
                  <w14:checked w14:val="0"/>
                  <w14:checkedState w14:val="2612" w14:font="MS Gothic"/>
                  <w14:uncheckedState w14:val="2610" w14:font="MS Gothic"/>
                </w14:checkbox>
              </w:sdtPr>
              <w:sdtEndPr/>
              <w:sdtContent>
                <w:r w:rsidR="006F0B4A">
                  <w:rPr>
                    <w:rFonts w:ascii="MS Gothic" w:eastAsia="MS Gothic" w:hAnsi="MS Gothic" w:hint="eastAsia"/>
                    <w:sz w:val="24"/>
                    <w:szCs w:val="28"/>
                    <w:lang w:val="es-ES_tradnl"/>
                  </w:rPr>
                  <w:t>☐</w:t>
                </w:r>
              </w:sdtContent>
            </w:sdt>
            <w:r>
              <w:rPr>
                <w:sz w:val="24"/>
              </w:rPr>
              <w:t xml:space="preserve">2016/2031 (EB) Erregelamendua betetzeko kritikoak diren landareak, landare produktuak eta bestelako objektuak ekoizteko eta lekualdatzeko prozesuen puntuak identifikatu eta kontrolatzea.</w:t>
            </w:r>
          </w:p>
          <w:p w:rsidR="00001CFE" w:rsidRPr="00F008E4" w:rsidRDefault="00001CFE" w:rsidP="007848C4">
            <w:pPr>
              <w:rPr>
                <w:sz w:val="24"/>
                <w:szCs w:val="28"/>
                <w:lang w:val="es-ES_tradnl"/>
              </w:rPr>
            </w:pPr>
          </w:p>
          <w:p w:rsidR="00001CFE" w:rsidRPr="00F008E4" w:rsidRDefault="00684224" w:rsidP="00406C7A">
            <w:pPr>
              <w:jc w:val="both"/>
              <w:rPr>
                <w:sz w:val="24"/>
                <w:szCs w:val="28"/>
              </w:rPr>
            </w:pPr>
            <w:sdt>
              <w:sdtPr>
                <w:rPr>
                  <w:sz w:val="24"/>
                  <w:szCs w:val="28"/>
                </w:rPr>
                <w:id w:val="952213771"/>
                <w14:checkbox>
                  <w14:checked w14:val="0"/>
                  <w14:checkedState w14:val="2612" w14:font="MS Gothic"/>
                  <w14:uncheckedState w14:val="2610" w14:font="MS Gothic"/>
                </w14:checkbox>
              </w:sdtPr>
              <w:sdtEndPr/>
              <w:sdtContent>
                <w:r w:rsidR="006F0B4A">
                  <w:rPr>
                    <w:rFonts w:ascii="MS Gothic" w:eastAsia="MS Gothic" w:hAnsi="MS Gothic" w:hint="eastAsia"/>
                    <w:sz w:val="24"/>
                    <w:szCs w:val="28"/>
                    <w:lang w:val="es-ES_tradnl"/>
                  </w:rPr>
                  <w:t>☐</w:t>
                </w:r>
              </w:sdtContent>
            </w:sdt>
            <w:r>
              <w:rPr>
                <w:sz w:val="24"/>
              </w:rPr>
              <w:t xml:space="preserve">Gutxienez hiru urtez kontserbatzea landareen, landare produktuen edo beste objektu batzuen ekoizpen eta lekualdatze prozesuetako identifikazio eta kontrolari buruzko erregistroak.</w:t>
            </w:r>
          </w:p>
          <w:p w:rsidR="00001CFE" w:rsidRDefault="00001CFE" w:rsidP="007848C4">
            <w:pPr>
              <w:rPr>
                <w:sz w:val="24"/>
                <w:szCs w:val="28"/>
                <w:lang w:val="es-ES_tradnl"/>
              </w:rPr>
            </w:pPr>
          </w:p>
          <w:p w:rsidR="00591C45" w:rsidRPr="00F008E4" w:rsidRDefault="00591C45" w:rsidP="007848C4">
            <w:pPr>
              <w:rPr>
                <w:sz w:val="24"/>
                <w:szCs w:val="28"/>
                <w:lang w:val="es-ES_tradnl"/>
              </w:rPr>
            </w:pPr>
          </w:p>
          <w:p w:rsidR="00001CFE" w:rsidRDefault="00684224" w:rsidP="00591C45">
            <w:pPr>
              <w:keepNext/>
              <w:jc w:val="both"/>
              <w:rPr>
                <w:sz w:val="24"/>
                <w:szCs w:val="28"/>
              </w:rPr>
            </w:pPr>
            <w:sdt>
              <w:sdtPr>
                <w:rPr>
                  <w:sz w:val="24"/>
                  <w:szCs w:val="28"/>
                </w:rPr>
                <w:id w:val="-2005651882"/>
                <w14:checkbox>
                  <w14:checked w14:val="0"/>
                  <w14:checkedState w14:val="2612" w14:font="MS Gothic"/>
                  <w14:uncheckedState w14:val="2610" w14:font="MS Gothic"/>
                </w14:checkbox>
              </w:sdtPr>
              <w:sdtEndPr/>
              <w:sdtContent>
                <w:r w:rsidR="004949BB">
                  <w:rPr>
                    <w:rFonts w:ascii="MS Gothic" w:eastAsia="MS Gothic" w:hAnsi="MS Gothic" w:hint="eastAsia"/>
                    <w:sz w:val="24"/>
                    <w:szCs w:val="28"/>
                    <w:lang w:val="es-ES_tradnl"/>
                  </w:rPr>
                  <w:t>☐</w:t>
                </w:r>
              </w:sdtContent>
            </w:sdt>
            <w:r>
              <w:rPr>
                <w:sz w:val="24"/>
              </w:rPr>
              <w:t xml:space="preserve">Zaintzea langileek prestakuntza egokia jasotzen dutela, beharrezkoa denean, bermatzeko pasaporte fitosanitarioak eman ahal izateko beharrezko ezagutzak dituztela.</w:t>
            </w:r>
          </w:p>
          <w:p w:rsidR="000E22E4" w:rsidRDefault="000E22E4" w:rsidP="00406C7A">
            <w:pPr>
              <w:jc w:val="both"/>
              <w:rPr>
                <w:sz w:val="24"/>
                <w:szCs w:val="28"/>
                <w:lang w:val="es-ES_tradnl"/>
              </w:rPr>
            </w:pPr>
          </w:p>
          <w:p w:rsidR="000E22E4" w:rsidRDefault="000E22E4" w:rsidP="007848C4">
            <w:pPr>
              <w:rPr>
                <w:sz w:val="24"/>
                <w:szCs w:val="28"/>
              </w:rPr>
            </w:pPr>
            <w:r>
              <w:rPr>
                <w:sz w:val="24"/>
              </w:rPr>
              <w:t xml:space="preserve">Halaber, honako hauek egin beharko dituzte:</w:t>
            </w:r>
          </w:p>
          <w:p w:rsidR="000E22E4" w:rsidRPr="00F008E4" w:rsidRDefault="000E22E4" w:rsidP="000E22E4">
            <w:pPr>
              <w:rPr>
                <w:sz w:val="24"/>
                <w:szCs w:val="28"/>
                <w:lang w:val="es-ES_tradnl"/>
              </w:rPr>
            </w:pPr>
          </w:p>
          <w:p w:rsidR="000E22E4" w:rsidRDefault="00684224" w:rsidP="00406C7A">
            <w:pPr>
              <w:jc w:val="both"/>
              <w:rPr>
                <w:sz w:val="24"/>
                <w:szCs w:val="28"/>
              </w:rPr>
            </w:pPr>
            <w:sdt>
              <w:sdtPr>
                <w:rPr>
                  <w:sz w:val="24"/>
                  <w:szCs w:val="28"/>
                </w:rPr>
                <w:id w:val="533771959"/>
                <w14:checkbox>
                  <w14:checked w14:val="0"/>
                  <w14:checkedState w14:val="2612" w14:font="MS Gothic"/>
                  <w14:uncheckedState w14:val="2610" w14:font="MS Gothic"/>
                </w14:checkbox>
              </w:sdtPr>
              <w:sdtEndPr/>
              <w:sdtContent>
                <w:r w:rsidR="006F0B4A">
                  <w:rPr>
                    <w:rFonts w:ascii="MS Gothic" w:eastAsia="MS Gothic" w:hAnsi="MS Gothic" w:hint="eastAsia"/>
                    <w:sz w:val="24"/>
                    <w:szCs w:val="28"/>
                    <w:lang w:val="es-ES_tradnl"/>
                  </w:rPr>
                  <w:t>☐</w:t>
                </w:r>
              </w:sdtContent>
            </w:sdt>
            <w:r>
              <w:rPr>
                <w:sz w:val="24"/>
              </w:rPr>
              <w:t xml:space="preserve">Adierazpenak aurkeztu, 1054/2021 Errege Dekretuaren 10. artikuluan xedatutakoarekin bat etorriz.</w:t>
            </w:r>
          </w:p>
          <w:p w:rsidR="000E22E4" w:rsidRPr="00F008E4" w:rsidRDefault="000E22E4" w:rsidP="000E22E4">
            <w:pPr>
              <w:rPr>
                <w:sz w:val="24"/>
                <w:szCs w:val="28"/>
                <w:lang w:val="es-ES_tradnl"/>
              </w:rPr>
            </w:pPr>
          </w:p>
          <w:p w:rsidR="000E22E4" w:rsidRPr="00F008E4" w:rsidRDefault="00684224" w:rsidP="00406C7A">
            <w:pPr>
              <w:jc w:val="both"/>
              <w:rPr>
                <w:sz w:val="24"/>
                <w:szCs w:val="28"/>
              </w:rPr>
            </w:pPr>
            <w:sdt>
              <w:sdtPr>
                <w:rPr>
                  <w:sz w:val="24"/>
                  <w:szCs w:val="28"/>
                </w:rPr>
                <w:id w:val="-2014604590"/>
                <w14:checkbox>
                  <w14:checked w14:val="0"/>
                  <w14:checkedState w14:val="2612" w14:font="MS Gothic"/>
                  <w14:uncheckedState w14:val="2610" w14:font="MS Gothic"/>
                </w14:checkbox>
              </w:sdtPr>
              <w:sdtEndPr/>
              <w:sdtContent>
                <w:r w:rsidR="006F0B4A">
                  <w:rPr>
                    <w:rFonts w:ascii="MS Gothic" w:eastAsia="MS Gothic" w:hAnsi="MS Gothic" w:hint="eastAsia"/>
                    <w:sz w:val="24"/>
                    <w:szCs w:val="28"/>
                    <w:lang w:val="es-ES_tradnl"/>
                  </w:rPr>
                  <w:t>☐</w:t>
                </w:r>
              </w:sdtContent>
            </w:sdt>
            <w:r>
              <w:t xml:space="preserve">Trazabilitate sistema bat izan, aukera emanen duena biltzeko, kasuan kasu, merkataritza unitateaz hornitu duten (jatorria) operadore profesionalen inguruan eta berak hornitu dituen (jomuga) operadore profesionalen inguruan emandako informazioa, baita pasaporte fitosanitarioari buruzko informazioa ere, gutxienez hiru urtez, salgaiak hornitzen direnetik hasita.</w:t>
            </w:r>
            <w:r>
              <w:rPr>
                <w:sz w:val="24"/>
              </w:rPr>
              <w:t xml:space="preserve"> </w:t>
            </w:r>
          </w:p>
          <w:p w:rsidR="00001CFE" w:rsidRPr="00EB0BE5" w:rsidRDefault="00001CFE" w:rsidP="007848C4">
            <w:pPr>
              <w:rPr>
                <w:b/>
                <w:sz w:val="28"/>
                <w:szCs w:val="28"/>
                <w:lang w:val="es-ES_tradnl"/>
              </w:rPr>
            </w:pPr>
          </w:p>
        </w:tc>
      </w:tr>
      <w:tr w:rsidR="00EB0BE5" w:rsidTr="00001CFE">
        <w:tc>
          <w:tcPr>
            <w:tcW w:w="8494" w:type="dxa"/>
            <w:shd w:val="clear" w:color="auto" w:fill="D9D9D9" w:themeFill="background1" w:themeFillShade="D9"/>
          </w:tcPr>
          <w:p w:rsidR="00EB0BE5" w:rsidRPr="00EB0BE5" w:rsidRDefault="00001CFE" w:rsidP="00001CFE">
            <w:pPr>
              <w:jc w:val="center"/>
              <w:rPr>
                <w:b/>
                <w:sz w:val="28"/>
                <w:szCs w:val="28"/>
              </w:rPr>
            </w:pPr>
            <w:r>
              <w:rPr>
                <w:b/>
                <w:sz w:val="28"/>
              </w:rPr>
              <w:t xml:space="preserve">IZURRI ARRISKUA KUDEATZEKO PLANA (ez da derrigorrezkoa)</w:t>
            </w:r>
          </w:p>
        </w:tc>
      </w:tr>
      <w:tr w:rsidR="00EB0BE5" w:rsidTr="00EB0BE5">
        <w:tc>
          <w:tcPr>
            <w:tcW w:w="8494" w:type="dxa"/>
          </w:tcPr>
          <w:p w:rsidR="00EB0BE5" w:rsidRDefault="00001CFE" w:rsidP="00406C7A">
            <w:pPr>
              <w:jc w:val="both"/>
              <w:rPr>
                <w:sz w:val="24"/>
                <w:szCs w:val="28"/>
              </w:rPr>
            </w:pPr>
            <w:r>
              <w:rPr>
                <w:sz w:val="24"/>
              </w:rPr>
              <w:t xml:space="preserve">Operadore profesionalak ba al du agintaritza eskudunak onetsitako izurri arriskua kudeatzeko planik, 2016/2031 (EB) Erregelamenduaren91. artikuluarekin bat datorrenik?</w:t>
            </w:r>
          </w:p>
          <w:p w:rsidR="00CB11AB" w:rsidRPr="00B71CDF" w:rsidRDefault="00684224" w:rsidP="006F0B4A">
            <w:pPr>
              <w:ind w:left="2410" w:hanging="2126"/>
              <w:rPr>
                <w:sz w:val="28"/>
                <w:szCs w:val="28"/>
              </w:rPr>
            </w:pPr>
            <w:sdt>
              <w:sdtPr>
                <w:rPr>
                  <w:sz w:val="24"/>
                  <w:szCs w:val="28"/>
                </w:rPr>
                <w:id w:val="-44837740"/>
                <w14:checkbox>
                  <w14:checked w14:val="0"/>
                  <w14:checkedState w14:val="2612" w14:font="MS Gothic"/>
                  <w14:uncheckedState w14:val="2610" w14:font="MS Gothic"/>
                </w14:checkbox>
              </w:sdtPr>
              <w:sdtEndPr/>
              <w:sdtContent>
                <w:r w:rsidR="004949BB">
                  <w:rPr>
                    <w:rFonts w:ascii="MS Gothic" w:eastAsia="MS Gothic" w:hAnsi="MS Gothic" w:hint="eastAsia"/>
                    <w:sz w:val="24"/>
                    <w:szCs w:val="28"/>
                  </w:rPr>
                  <w:t>☐</w:t>
                </w:r>
              </w:sdtContent>
            </w:sdt>
            <w:r>
              <w:rPr>
                <w:sz w:val="24"/>
              </w:rPr>
              <w:t xml:space="preserve">Bai                             </w:t>
            </w:r>
            <w:sdt>
              <w:sdtPr>
                <w:rPr>
                  <w:sz w:val="24"/>
                  <w:szCs w:val="28"/>
                </w:rPr>
                <w:id w:val="-1895501419"/>
                <w14:checkbox>
                  <w14:checked w14:val="0"/>
                  <w14:checkedState w14:val="2612" w14:font="MS Gothic"/>
                  <w14:uncheckedState w14:val="2610" w14:font="MS Gothic"/>
                </w14:checkbox>
              </w:sdtPr>
              <w:sdtEndPr/>
              <w:sdtContent>
                <w:r w:rsidR="006F0B4A">
                  <w:rPr>
                    <w:rFonts w:ascii="MS Gothic" w:eastAsia="MS Gothic" w:hAnsi="MS Gothic" w:hint="eastAsia"/>
                    <w:sz w:val="24"/>
                    <w:szCs w:val="28"/>
                  </w:rPr>
                  <w:t>☐</w:t>
                </w:r>
              </w:sdtContent>
            </w:sdt>
            <w:r>
              <w:rPr>
                <w:sz w:val="24"/>
              </w:rPr>
              <w:t xml:space="preserve">Ez</w:t>
            </w:r>
          </w:p>
        </w:tc>
      </w:tr>
    </w:tbl>
    <w:p w:rsidR="007848C4" w:rsidRDefault="007848C4" w:rsidP="007848C4">
      <w:pPr>
        <w:rPr>
          <w:b/>
          <w:sz w:val="36"/>
          <w:lang w:val="es-ES_tradnl"/>
        </w:rPr>
      </w:pPr>
    </w:p>
    <w:tbl>
      <w:tblPr>
        <w:tblStyle w:val="Tablaconcuadrcula"/>
        <w:tblW w:w="0" w:type="auto"/>
        <w:tblLook w:val="04A0" w:firstRow="1" w:lastRow="0" w:firstColumn="1" w:lastColumn="0" w:noHBand="0" w:noVBand="1"/>
      </w:tblPr>
      <w:tblGrid>
        <w:gridCol w:w="8494"/>
      </w:tblGrid>
      <w:tr w:rsidR="00CB11AB" w:rsidTr="00CB11AB">
        <w:tc>
          <w:tcPr>
            <w:tcW w:w="8494" w:type="dxa"/>
            <w:shd w:val="clear" w:color="auto" w:fill="D9D9D9" w:themeFill="background1" w:themeFillShade="D9"/>
          </w:tcPr>
          <w:p w:rsidR="00CB11AB" w:rsidRDefault="00CB11AB" w:rsidP="00CB11AB">
            <w:pPr>
              <w:jc w:val="center"/>
              <w:rPr>
                <w:b/>
                <w:sz w:val="36"/>
              </w:rPr>
            </w:pPr>
            <w:r>
              <w:rPr>
                <w:b/>
                <w:sz w:val="28"/>
              </w:rPr>
              <w:t xml:space="preserve">OPERADORE PROFESIONAL BAIMENDUAREN KONPROMISOA</w:t>
            </w:r>
          </w:p>
        </w:tc>
      </w:tr>
      <w:tr w:rsidR="00CB11AB" w:rsidRPr="00203CBC" w:rsidTr="00CB11AB">
        <w:tc>
          <w:tcPr>
            <w:tcW w:w="8494" w:type="dxa"/>
          </w:tcPr>
          <w:p w:rsidR="00CB11AB" w:rsidRPr="00F008E4" w:rsidRDefault="00CB11AB" w:rsidP="00673A23">
            <w:pPr>
              <w:jc w:val="both"/>
              <w:rPr>
                <w:sz w:val="24"/>
              </w:rPr>
            </w:pPr>
            <w:r>
              <w:rPr>
                <w:sz w:val="24"/>
              </w:rPr>
              <w:t xml:space="preserve">Eskaera honekin, operadore profesionalak 2016/2031 (EB) Erregelamenduak eta 2019/827 (EB) Erregelamenduak araututako pasaporte fitosanitarioa emateko baldintzak betetzeko konpromisoa hartzen du, eta, bereziki:</w:t>
            </w:r>
          </w:p>
          <w:p w:rsidR="00CB11AB" w:rsidRPr="00F008E4" w:rsidRDefault="00CB11AB" w:rsidP="00406C7A">
            <w:pPr>
              <w:pStyle w:val="Prrafodelista"/>
              <w:numPr>
                <w:ilvl w:val="0"/>
                <w:numId w:val="1"/>
              </w:numPr>
              <w:jc w:val="both"/>
              <w:rPr>
                <w:sz w:val="32"/>
              </w:rPr>
            </w:pPr>
            <w:r>
              <w:rPr>
                <w:sz w:val="24"/>
              </w:rPr>
              <w:t xml:space="preserve">Pasaporte fitosanitarioa soilik baimenduta dagoen familia, genero edo espezie jakin batzuentzat eta landareen, landare produktuen edo bestelako objektuen oinarrizko produktu mota batzuentzat ematen ahalko da, eta, bereziki, 85. eta 86. artikuluetan ezarritako funtsezko betekizunak eta 2016/2031 (EB) Erregelamenduaren 87. artikuluko azterketa bete beharko ditu.</w:t>
            </w:r>
          </w:p>
          <w:p w:rsidR="00CB11AB" w:rsidRPr="00F008E4" w:rsidRDefault="00CB11AB" w:rsidP="00406C7A">
            <w:pPr>
              <w:pStyle w:val="Prrafodelista"/>
              <w:numPr>
                <w:ilvl w:val="0"/>
                <w:numId w:val="1"/>
              </w:numPr>
              <w:jc w:val="both"/>
              <w:rPr>
                <w:sz w:val="32"/>
              </w:rPr>
            </w:pPr>
            <w:r>
              <w:rPr>
                <w:sz w:val="24"/>
              </w:rPr>
              <w:t xml:space="preserve">Pasaporte fitosanitarioaren formatuak 2017/2313(EB) Erregelamenduko xedapenak bete beharko ditu.</w:t>
            </w:r>
          </w:p>
          <w:p w:rsidR="00CB11AB" w:rsidRPr="001D30AF" w:rsidRDefault="00CB11AB" w:rsidP="00406C7A">
            <w:pPr>
              <w:pStyle w:val="Prrafodelista"/>
              <w:numPr>
                <w:ilvl w:val="0"/>
                <w:numId w:val="1"/>
              </w:numPr>
              <w:jc w:val="both"/>
              <w:rPr>
                <w:sz w:val="36"/>
              </w:rPr>
            </w:pPr>
            <w:r>
              <w:rPr>
                <w:sz w:val="24"/>
              </w:rPr>
              <w:t xml:space="preserve">2016/2031 (EB) Erregelamenduaren arabera egindako jarduerarako erabilitako instalazioen kokalekuari buruzko informazio eguneratua izan behar da.</w:t>
            </w:r>
          </w:p>
          <w:p w:rsidR="001D30AF" w:rsidRPr="00203CBC" w:rsidRDefault="001D30AF" w:rsidP="001D30AF">
            <w:pPr>
              <w:pStyle w:val="Prrafodelista"/>
              <w:rPr>
                <w:sz w:val="36"/>
                <w:lang w:val="es-ES_tradnl"/>
              </w:rPr>
            </w:pPr>
          </w:p>
        </w:tc>
      </w:tr>
    </w:tbl>
    <w:p w:rsidR="001D30AF" w:rsidRDefault="001D30AF">
      <w:pPr>
        <w:rPr>
          <w:b/>
          <w:sz w:val="36"/>
          <w:lang w:val="es-ES_tradnl"/>
        </w:rPr>
      </w:pPr>
    </w:p>
    <w:p w:rsidR="0054057D" w:rsidRDefault="0054057D">
      <w:pPr>
        <w:rPr>
          <w:b/>
          <w:sz w:val="36"/>
          <w:lang w:val="es-ES_tradnl"/>
        </w:rPr>
      </w:pPr>
    </w:p>
    <w:p w:rsidR="0054057D" w:rsidRDefault="0054057D">
      <w:pPr>
        <w:rPr>
          <w:b/>
          <w:sz w:val="36"/>
          <w:lang w:val="es-ES_tradnl"/>
        </w:rPr>
      </w:pPr>
    </w:p>
    <w:p w:rsidR="00C433A8" w:rsidRDefault="00C433A8">
      <w:pPr>
        <w:rPr>
          <w:b/>
          <w:sz w:val="36"/>
          <w:lang w:val="es-ES_tradnl"/>
        </w:rPr>
      </w:pPr>
    </w:p>
    <w:p w:rsidR="0054057D" w:rsidRDefault="0054057D">
      <w:pPr>
        <w:rPr>
          <w:b/>
          <w:sz w:val="36"/>
          <w:lang w:val="es-ES_tradnl"/>
        </w:rPr>
      </w:pPr>
    </w:p>
    <w:tbl>
      <w:tblPr>
        <w:tblStyle w:val="Tablaconcuadrcula"/>
        <w:tblW w:w="0" w:type="auto"/>
        <w:tblLook w:val="04A0" w:firstRow="1" w:lastRow="0" w:firstColumn="1" w:lastColumn="0" w:noHBand="0" w:noVBand="1"/>
      </w:tblPr>
      <w:tblGrid>
        <w:gridCol w:w="8494"/>
      </w:tblGrid>
      <w:tr w:rsidR="0054057D" w:rsidTr="00741E75">
        <w:tc>
          <w:tcPr>
            <w:tcW w:w="8494" w:type="dxa"/>
            <w:shd w:val="clear" w:color="auto" w:fill="D9D9D9" w:themeFill="background1" w:themeFillShade="D9"/>
          </w:tcPr>
          <w:p w:rsidR="0054057D" w:rsidRPr="00CB11AB" w:rsidRDefault="0054057D" w:rsidP="00741E75">
            <w:pPr>
              <w:jc w:val="center"/>
              <w:rPr>
                <w:b/>
                <w:sz w:val="28"/>
                <w:szCs w:val="28"/>
              </w:rPr>
            </w:pPr>
            <w:r>
              <w:rPr>
                <w:b/>
                <w:sz w:val="28"/>
              </w:rPr>
              <w:t xml:space="preserve">ADIERAZPENA ETA SINADURA</w:t>
            </w:r>
          </w:p>
        </w:tc>
      </w:tr>
      <w:tr w:rsidR="0054057D" w:rsidTr="00741E75">
        <w:tc>
          <w:tcPr>
            <w:tcW w:w="8494" w:type="dxa"/>
          </w:tcPr>
          <w:p w:rsidR="0054057D" w:rsidRDefault="0054057D" w:rsidP="00406C7A">
            <w:pPr>
              <w:jc w:val="both"/>
              <w:rPr>
                <w:sz w:val="24"/>
              </w:rPr>
            </w:pPr>
            <w:r>
              <w:rPr>
                <w:sz w:val="24"/>
              </w:rPr>
              <w:t xml:space="preserve">Sinatzaileak adierazten du eskabide honetan ageri diren datuak egiazkoak direla eta 2016/2031 Erregelamenduko (EB) betebeharrak betetzen dituela.</w:t>
            </w:r>
          </w:p>
          <w:p w:rsidR="0054057D" w:rsidRPr="00F008E4" w:rsidRDefault="0054057D" w:rsidP="00406C7A">
            <w:pPr>
              <w:jc w:val="both"/>
              <w:rPr>
                <w:sz w:val="24"/>
                <w:lang w:val="es-ES_tradnl"/>
              </w:rPr>
            </w:pPr>
          </w:p>
          <w:p w:rsidR="0054057D" w:rsidRDefault="0054057D" w:rsidP="00406C7A">
            <w:pPr>
              <w:jc w:val="both"/>
              <w:rPr>
                <w:sz w:val="24"/>
              </w:rPr>
            </w:pPr>
            <w:r>
              <w:rPr>
                <w:sz w:val="24"/>
              </w:rPr>
              <w:t xml:space="preserve">Eta BAIMENA eskatzen du pasaporte fitosanitarioa emateko </w:t>
            </w:r>
            <w:r w:rsidR="00E40628">
              <w:rPr>
                <w:sz w:val="24"/>
              </w:rPr>
              <w:fldChar w:fldCharType="begin" w:fldLock="true">
                <w:ffData>
                  <w:name w:val=""/>
                  <w:enabled/>
                  <w:calcOnExit w:val="0"/>
                  <w:textInput>
                    <w:maxLength w:val="65"/>
                  </w:textInput>
                </w:ffData>
              </w:fldChar>
            </w:r>
            <w:r w:rsidR="00E40628">
              <w:rPr>
                <w:sz w:val="24"/>
              </w:rPr>
              <w:instrText xml:space="preserve"> FORMTEXT </w:instrText>
            </w:r>
            <w:r w:rsidR="00E40628">
              <w:rPr>
                <w:sz w:val="24"/>
              </w:rPr>
            </w:r>
            <w:r w:rsidR="00E40628">
              <w:rPr>
                <w:sz w:val="24"/>
              </w:rPr>
              <w:fldChar w:fldCharType="separate"/>
            </w:r>
            <w:r>
              <w:rPr>
                <w:sz w:val="24"/>
              </w:rPr>
              <w:t xml:space="preserve">     </w:t>
            </w:r>
            <w:r w:rsidR="00E40628">
              <w:rPr>
                <w:sz w:val="24"/>
              </w:rPr>
              <w:fldChar w:fldCharType="end"/>
            </w:r>
            <w:r>
              <w:rPr>
                <w:sz w:val="24"/>
              </w:rPr>
              <w:t xml:space="preserve">-n dauden instalazioetan, lehen orrian jasotako taulan adierazten diren materialetarako.</w:t>
            </w:r>
          </w:p>
          <w:p w:rsidR="0054057D" w:rsidRDefault="0054057D" w:rsidP="00741E75">
            <w:pPr>
              <w:rPr>
                <w:sz w:val="24"/>
                <w:lang w:val="es-ES_tradnl"/>
              </w:rPr>
            </w:pPr>
          </w:p>
          <w:p w:rsidR="0054057D" w:rsidRPr="00F008E4" w:rsidRDefault="0054057D" w:rsidP="00741E75">
            <w:pPr>
              <w:rPr>
                <w:sz w:val="24"/>
                <w:lang w:val="es-ES_tradnl"/>
              </w:rPr>
            </w:pPr>
          </w:p>
          <w:p w:rsidR="0054057D" w:rsidRPr="00F008E4" w:rsidRDefault="0054057D" w:rsidP="00741E75">
            <w:pPr>
              <w:rPr>
                <w:sz w:val="24"/>
                <w:lang w:val="es-ES_tradnl"/>
              </w:rPr>
            </w:pPr>
          </w:p>
          <w:p w:rsidR="0054057D" w:rsidRPr="00F008E4" w:rsidRDefault="0054057D" w:rsidP="00741E75">
            <w:pPr>
              <w:rPr>
                <w:sz w:val="24"/>
                <w:u w:val="single"/>
              </w:rPr>
            </w:pPr>
            <w:r w:rsidR="00406C7A">
              <w:rPr>
                <w:sz w:val="24"/>
              </w:rPr>
              <w:fldChar w:fldCharType="begin" w:fldLock="true">
                <w:ffData>
                  <w:name w:val=""/>
                  <w:enabled/>
                  <w:calcOnExit w:val="0"/>
                  <w:textInput>
                    <w:maxLength w:val="15"/>
                  </w:textInput>
                </w:ffData>
              </w:fldChar>
            </w:r>
            <w:r w:rsidR="00406C7A">
              <w:rPr>
                <w:sz w:val="24"/>
              </w:rPr>
              <w:instrText xml:space="preserve"> FORMTEXT </w:instrText>
            </w:r>
            <w:r w:rsidR="00406C7A">
              <w:rPr>
                <w:sz w:val="24"/>
              </w:rPr>
            </w:r>
            <w:r w:rsidR="00406C7A">
              <w:rPr>
                <w:sz w:val="24"/>
              </w:rPr>
              <w:fldChar w:fldCharType="separate"/>
            </w:r>
            <w:r>
              <w:rPr>
                <w:sz w:val="24"/>
              </w:rPr>
              <w:t xml:space="preserve">     </w:t>
            </w:r>
            <w:r w:rsidR="00406C7A">
              <w:rPr>
                <w:sz w:val="24"/>
              </w:rPr>
              <w:fldChar w:fldCharType="end"/>
            </w:r>
            <w:r>
              <w:t xml:space="preserve">(e)n, </w:t>
            </w:r>
            <w:r>
              <w:rPr>
                <w:sz w:val="24"/>
              </w:rPr>
              <w:t xml:space="preserve">   (e)ko </w:t>
            </w:r>
            <w:bookmarkStart w:id="7" w:name="Texto9"/>
            <w:r w:rsidR="00C433A8">
              <w:rPr>
                <w:sz w:val="24"/>
              </w:rPr>
              <w:fldChar w:fldCharType="begin" w:fldLock="true">
                <w:ffData>
                  <w:name w:val="Texto9"/>
                  <w:enabled/>
                  <w:calcOnExit w:val="0"/>
                  <w:textInput>
                    <w:maxLength w:val="2"/>
                  </w:textInput>
                </w:ffData>
              </w:fldChar>
            </w:r>
            <w:r w:rsidR="00C433A8">
              <w:rPr>
                <w:sz w:val="24"/>
              </w:rPr>
              <w:instrText xml:space="preserve"> FORMTEXT </w:instrText>
            </w:r>
            <w:r w:rsidR="00C433A8">
              <w:rPr>
                <w:sz w:val="24"/>
              </w:rPr>
            </w:r>
            <w:r w:rsidR="00C433A8">
              <w:rPr>
                <w:sz w:val="24"/>
              </w:rPr>
              <w:fldChar w:fldCharType="separate"/>
            </w:r>
            <w:r>
              <w:rPr>
                <w:sz w:val="24"/>
              </w:rPr>
              <w:t xml:space="preserve">  </w:t>
            </w:r>
            <w:r w:rsidR="00C433A8">
              <w:rPr>
                <w:sz w:val="24"/>
              </w:rPr>
              <w:fldChar w:fldCharType="end"/>
            </w:r>
            <w:bookmarkEnd w:id="7"/>
            <w:r>
              <w:t xml:space="preserve">aren</w:t>
            </w:r>
            <w:r>
              <w:rPr>
                <w:sz w:val="24"/>
              </w:rPr>
              <w:t xml:space="preserve"> </w:t>
            </w:r>
            <w:bookmarkStart w:id="8" w:name="Texto10"/>
            <w:r w:rsidR="00C433A8">
              <w:rPr>
                <w:sz w:val="24"/>
              </w:rPr>
              <w:fldChar w:fldCharType="begin" w:fldLock="true">
                <w:ffData>
                  <w:name w:val="Texto10"/>
                  <w:enabled/>
                  <w:calcOnExit w:val="0"/>
                  <w:textInput>
                    <w:maxLength w:val="15"/>
                  </w:textInput>
                </w:ffData>
              </w:fldChar>
            </w:r>
            <w:r w:rsidR="00C433A8">
              <w:rPr>
                <w:sz w:val="24"/>
              </w:rPr>
              <w:instrText xml:space="preserve"> FORMTEXT </w:instrText>
            </w:r>
            <w:r w:rsidR="00C433A8">
              <w:rPr>
                <w:sz w:val="24"/>
              </w:rPr>
            </w:r>
            <w:r w:rsidR="00C433A8">
              <w:rPr>
                <w:sz w:val="24"/>
              </w:rPr>
              <w:fldChar w:fldCharType="separate"/>
            </w:r>
            <w:r>
              <w:rPr>
                <w:sz w:val="24"/>
              </w:rPr>
              <w:t xml:space="preserve">     </w:t>
            </w:r>
            <w:r w:rsidR="00C433A8">
              <w:rPr>
                <w:sz w:val="24"/>
              </w:rPr>
              <w:fldChar w:fldCharType="end"/>
            </w:r>
            <w:bookmarkEnd w:id="8"/>
            <w:r>
              <w:t xml:space="preserve">(e)(a)n</w:t>
            </w:r>
            <w:bookmarkStart w:id="9" w:name="Texto11"/>
            <w:r>
              <w:rPr>
                <w:sz w:val="24"/>
              </w:rPr>
              <w:t xml:space="preserve"> </w:t>
            </w:r>
            <w:r w:rsidR="00C433A8">
              <w:rPr>
                <w:sz w:val="24"/>
              </w:rPr>
              <w:fldChar w:fldCharType="begin" w:fldLock="true">
                <w:ffData>
                  <w:name w:val="Texto11"/>
                  <w:enabled/>
                  <w:calcOnExit w:val="0"/>
                  <w:textInput>
                    <w:maxLength w:val="4"/>
                  </w:textInput>
                </w:ffData>
              </w:fldChar>
            </w:r>
            <w:r w:rsidR="00C433A8">
              <w:rPr>
                <w:sz w:val="24"/>
              </w:rPr>
              <w:instrText xml:space="preserve"> FORMTEXT </w:instrText>
            </w:r>
            <w:r w:rsidR="00C433A8">
              <w:rPr>
                <w:sz w:val="24"/>
              </w:rPr>
            </w:r>
            <w:r w:rsidR="00C433A8">
              <w:rPr>
                <w:sz w:val="24"/>
              </w:rPr>
              <w:fldChar w:fldCharType="separate"/>
            </w:r>
            <w:r>
              <w:rPr>
                <w:sz w:val="24"/>
              </w:rPr>
              <w:t xml:space="preserve">    </w:t>
            </w:r>
            <w:r w:rsidR="00C433A8">
              <w:rPr>
                <w:sz w:val="24"/>
              </w:rPr>
              <w:fldChar w:fldCharType="end"/>
            </w:r>
            <w:bookmarkEnd w:id="9"/>
          </w:p>
          <w:p w:rsidR="0054057D" w:rsidRDefault="0054057D" w:rsidP="00741E75">
            <w:pPr>
              <w:rPr>
                <w:sz w:val="24"/>
                <w:lang w:val="es-ES_tradnl"/>
              </w:rPr>
            </w:pPr>
          </w:p>
          <w:p w:rsidR="0054057D" w:rsidRPr="00F008E4" w:rsidRDefault="0054057D" w:rsidP="00741E75">
            <w:pPr>
              <w:rPr>
                <w:sz w:val="24"/>
              </w:rPr>
            </w:pPr>
            <w:r>
              <w:rPr>
                <w:sz w:val="24"/>
              </w:rPr>
              <w:t xml:space="preserve">Eskatzailea/legezko ordezkaria:</w:t>
            </w:r>
          </w:p>
          <w:p w:rsidR="0054057D" w:rsidRPr="00F008E4" w:rsidRDefault="0054057D" w:rsidP="00741E75">
            <w:pPr>
              <w:rPr>
                <w:sz w:val="24"/>
                <w:lang w:val="es-ES_tradnl"/>
              </w:rPr>
            </w:pPr>
          </w:p>
          <w:p w:rsidR="0054057D" w:rsidRDefault="0054057D" w:rsidP="00741E75">
            <w:pPr>
              <w:rPr>
                <w:sz w:val="24"/>
              </w:rPr>
            </w:pPr>
            <w:r>
              <w:t xml:space="preserve">Stua.:</w:t>
            </w:r>
            <w:r>
              <w:rPr>
                <w:sz w:val="24"/>
              </w:rPr>
              <w:t xml:space="preserve"> </w:t>
            </w:r>
            <w:r w:rsidR="00406C7A">
              <w:rPr>
                <w:sz w:val="24"/>
              </w:rPr>
              <w:fldChar w:fldCharType="begin" w:fldLock="true">
                <w:ffData>
                  <w:name w:val=""/>
                  <w:enabled/>
                  <w:calcOnExit w:val="0"/>
                  <w:textInput>
                    <w:maxLength w:val="70"/>
                  </w:textInput>
                </w:ffData>
              </w:fldChar>
            </w:r>
            <w:r w:rsidR="00406C7A">
              <w:rPr>
                <w:sz w:val="24"/>
              </w:rPr>
              <w:instrText xml:space="preserve"> FORMTEXT </w:instrText>
            </w:r>
            <w:r w:rsidR="00406C7A">
              <w:rPr>
                <w:sz w:val="24"/>
              </w:rPr>
            </w:r>
            <w:r w:rsidR="00406C7A">
              <w:rPr>
                <w:sz w:val="24"/>
              </w:rPr>
              <w:fldChar w:fldCharType="separate"/>
            </w:r>
            <w:r>
              <w:rPr>
                <w:sz w:val="24"/>
              </w:rPr>
              <w:t xml:space="preserve">     </w:t>
            </w:r>
            <w:r w:rsidR="00406C7A">
              <w:rPr>
                <w:sz w:val="24"/>
              </w:rPr>
              <w:fldChar w:fldCharType="end"/>
            </w:r>
          </w:p>
          <w:p w:rsidR="0054057D" w:rsidRDefault="0054057D" w:rsidP="00741E75">
            <w:pPr>
              <w:rPr>
                <w:sz w:val="24"/>
                <w:lang w:val="es-ES_tradnl"/>
              </w:rPr>
            </w:pPr>
          </w:p>
          <w:p w:rsidR="0054057D" w:rsidRPr="00F008E4" w:rsidRDefault="0054057D" w:rsidP="00741E75">
            <w:pPr>
              <w:rPr>
                <w:sz w:val="24"/>
                <w:lang w:val="es-ES_tradnl"/>
              </w:rPr>
            </w:pPr>
          </w:p>
          <w:p w:rsidR="0054057D" w:rsidRPr="00CB11AB" w:rsidRDefault="0054057D" w:rsidP="00741E75">
            <w:pPr>
              <w:rPr>
                <w:sz w:val="36"/>
                <w:lang w:val="es-ES_tradnl"/>
              </w:rPr>
            </w:pPr>
          </w:p>
        </w:tc>
      </w:tr>
    </w:tbl>
    <w:p w:rsidR="0054057D" w:rsidRPr="0054057D" w:rsidRDefault="0054057D">
      <w:pPr>
        <w:rPr>
          <w:b/>
          <w:sz w:val="36"/>
        </w:rPr>
        <w:sectPr w:rsidR="0054057D" w:rsidRPr="0054057D">
          <w:headerReference w:type="default" r:id="rId9"/>
          <w:pgSz w:w="11906" w:h="16838"/>
          <w:pgMar w:top="1417" w:right="1701" w:bottom="1417" w:left="1701" w:header="708" w:footer="708" w:gutter="0"/>
          <w:cols w:space="708"/>
          <w:docGrid w:linePitch="360"/>
        </w:sectPr>
      </w:pPr>
    </w:p>
    <w:p w:rsidR="001A4F1C" w:rsidRDefault="001A4F1C" w:rsidP="001A4F1C">
      <w:pPr>
        <w:spacing w:after="0"/>
        <w:jc w:val="center"/>
        <w:rPr>
          <w:b/>
          <w:sz w:val="28"/>
        </w:rPr>
      </w:pPr>
      <w:r>
        <w:rPr>
          <w:b/>
          <w:sz w:val="28"/>
          <w:u w:val="single"/>
        </w:rPr>
        <w:t xml:space="preserve">ERANSKINA</w:t>
      </w:r>
    </w:p>
    <w:p w:rsidR="00CB11AB" w:rsidRDefault="001A4F1C" w:rsidP="001A4F1C">
      <w:pPr>
        <w:jc w:val="center"/>
        <w:rPr>
          <w:b/>
          <w:sz w:val="28"/>
          <w:u w:val="single"/>
        </w:rPr>
      </w:pPr>
      <w:r>
        <w:rPr>
          <w:b/>
          <w:sz w:val="28"/>
          <w:u w:val="single"/>
        </w:rPr>
        <w:t xml:space="preserve">Operadore profesionalak erabili beharreko pasaporte fitosanitarioaren eredua</w:t>
      </w:r>
    </w:p>
    <w:p w:rsidR="00172B2C" w:rsidRDefault="00FB4F70" w:rsidP="00FB4F70">
      <w:pPr>
        <w:rPr>
          <w:sz w:val="24"/>
          <w:szCs w:val="24"/>
        </w:rPr>
      </w:pPr>
      <w:r w:rsidRPr="00AD7243">
        <w:rPr>
          <w:sz w:val="24"/>
        </w:rPr>
        <w:fldChar w:fldCharType="begin" w:fldLock="true">
          <w:ffData>
            <w:name w:val="Texto12"/>
            <w:enabled/>
            <w:calcOnExit w:val="0"/>
            <w:textInput/>
          </w:ffData>
        </w:fldChar>
      </w:r>
      <w:bookmarkStart w:id="10" w:name="Texto12"/>
      <w:r w:rsidRPr="00AD7243">
        <w:rPr>
          <w:sz w:val="24"/>
        </w:rPr>
        <w:instrText xml:space="preserve"> FORMTEXT </w:instrText>
      </w:r>
      <w:r w:rsidRPr="00AD7243">
        <w:rPr>
          <w:sz w:val="24"/>
        </w:rPr>
      </w:r>
      <w:r w:rsidRPr="00AD7243">
        <w:rPr>
          <w:sz w:val="24"/>
        </w:rPr>
        <w:fldChar w:fldCharType="separate"/>
      </w:r>
      <w:r>
        <w:rPr>
          <w:sz w:val="24"/>
        </w:rPr>
        <w:t xml:space="preserve">     </w:t>
      </w:r>
      <w:r w:rsidRPr="00AD7243">
        <w:rPr>
          <w:sz w:val="24"/>
        </w:rPr>
        <w:fldChar w:fldCharType="end"/>
      </w:r>
      <w:bookmarkEnd w:id="10"/>
    </w:p>
    <w:p w:rsidR="00172B2C" w:rsidRDefault="00172B2C" w:rsidP="00172B2C">
      <w:pPr>
        <w:rPr>
          <w:sz w:val="24"/>
          <w:szCs w:val="24"/>
          <w:lang w:val="es-ES_tradnl"/>
        </w:rPr>
      </w:pPr>
    </w:p>
    <w:p w:rsidR="00172B2C" w:rsidRDefault="00172B2C" w:rsidP="00172B2C">
      <w:pPr>
        <w:tabs>
          <w:tab w:val="left" w:pos="1680"/>
        </w:tabs>
        <w:rPr>
          <w:sz w:val="24"/>
          <w:szCs w:val="24"/>
        </w:rPr>
      </w:pPr>
      <w:r>
        <w:rPr>
          <w:sz w:val="24"/>
        </w:rPr>
        <w:tab/>
      </w:r>
    </w:p>
    <w:p w:rsidR="00172B2C" w:rsidRDefault="00172B2C">
      <w:pPr>
        <w:rPr>
          <w:sz w:val="24"/>
          <w:szCs w:val="24"/>
        </w:rPr>
      </w:pPr>
      <w:r>
        <w:br w:type="page"/>
      </w:r>
    </w:p>
    <w:tbl>
      <w:tblPr>
        <w:tblStyle w:val="Tablaconcuadrcula"/>
        <w:tblW w:w="0" w:type="auto"/>
        <w:jc w:val="center"/>
        <w:tblLook w:val="04A0" w:firstRow="1" w:lastRow="0" w:firstColumn="1" w:lastColumn="0" w:noHBand="0" w:noVBand="1"/>
      </w:tblPr>
      <w:tblGrid>
        <w:gridCol w:w="8644"/>
      </w:tblGrid>
      <w:tr w:rsidR="00172B2C" w:rsidTr="00EE3FC3">
        <w:trPr>
          <w:jc w:val="center"/>
        </w:trPr>
        <w:tc>
          <w:tcPr>
            <w:tcW w:w="8644" w:type="dxa"/>
          </w:tcPr>
          <w:p w:rsidR="00172B2C" w:rsidRDefault="00172B2C" w:rsidP="00EE3FC3">
            <w:pPr>
              <w:jc w:val="center"/>
              <w:rPr>
                <w:b/>
                <w:sz w:val="20"/>
                <w:szCs w:val="20"/>
              </w:rPr>
            </w:pPr>
          </w:p>
          <w:p w:rsidR="00172B2C" w:rsidRDefault="00172B2C" w:rsidP="00EE3FC3">
            <w:pPr>
              <w:jc w:val="center"/>
              <w:rPr>
                <w:b/>
                <w:sz w:val="20"/>
                <w:szCs w:val="20"/>
              </w:rPr>
            </w:pPr>
            <w:r>
              <w:rPr>
                <w:b/>
                <w:sz w:val="20"/>
              </w:rPr>
              <w:t xml:space="preserve">DATUEN BABESARI BURUZKO INFORMAZIOA</w:t>
            </w:r>
          </w:p>
          <w:p w:rsidR="00172B2C" w:rsidRPr="00C25653" w:rsidRDefault="00172B2C" w:rsidP="00EE3FC3">
            <w:pPr>
              <w:jc w:val="center"/>
              <w:rPr>
                <w:b/>
                <w:sz w:val="20"/>
                <w:szCs w:val="20"/>
              </w:rPr>
            </w:pPr>
          </w:p>
        </w:tc>
      </w:tr>
      <w:tr w:rsidR="00172B2C" w:rsidTr="00EE3FC3">
        <w:trPr>
          <w:jc w:val="center"/>
        </w:trPr>
        <w:tc>
          <w:tcPr>
            <w:tcW w:w="8644" w:type="dxa"/>
          </w:tcPr>
          <w:p w:rsidR="00172B2C" w:rsidRPr="00C25653" w:rsidRDefault="00172B2C" w:rsidP="00EE3FC3">
            <w:pPr>
              <w:jc w:val="both"/>
              <w:rPr>
                <w:b/>
                <w:sz w:val="20"/>
                <w:szCs w:val="20"/>
              </w:rPr>
            </w:pPr>
            <w:r>
              <w:rPr>
                <w:b/>
                <w:sz w:val="20"/>
              </w:rPr>
              <w:t xml:space="preserve">ZURE DATUEN TRATAMENDUAREN ARDURADUNA</w:t>
            </w:r>
          </w:p>
          <w:p w:rsidR="00172B2C" w:rsidRPr="00543529" w:rsidRDefault="00172B2C" w:rsidP="00EE3FC3">
            <w:pPr>
              <w:jc w:val="both"/>
              <w:rPr>
                <w:sz w:val="18"/>
                <w:szCs w:val="18"/>
                <w:rFonts w:ascii="Calibri" w:eastAsia="Calibri" w:hAnsi="Calibri" w:cs="Calibri"/>
              </w:rPr>
            </w:pPr>
            <w:r>
              <w:rPr>
                <w:sz w:val="18"/>
                <w:rFonts w:ascii="Calibri" w:hAnsi="Calibri"/>
              </w:rPr>
              <w:t xml:space="preserve">Identitatea:</w:t>
            </w:r>
            <w:r>
              <w:rPr>
                <w:sz w:val="18"/>
                <w:rFonts w:ascii="Calibri" w:hAnsi="Calibri"/>
              </w:rPr>
              <w:t xml:space="preserve"> </w:t>
            </w:r>
            <w:r>
              <w:rPr>
                <w:sz w:val="18"/>
                <w:rFonts w:ascii="Calibri" w:hAnsi="Calibri"/>
              </w:rPr>
              <w:t xml:space="preserve">Landa Garapeneko eta Ingurumeneko Departamentua</w:t>
            </w:r>
            <w:r>
              <w:rPr>
                <w:sz w:val="18"/>
                <w:rFonts w:ascii="Calibri" w:hAnsi="Calibri"/>
              </w:rPr>
              <w:t xml:space="preserve"> </w:t>
            </w:r>
          </w:p>
          <w:p w:rsidR="00172B2C" w:rsidRPr="00543529" w:rsidRDefault="00172B2C" w:rsidP="00EE3FC3">
            <w:pPr>
              <w:jc w:val="both"/>
              <w:rPr>
                <w:sz w:val="18"/>
                <w:szCs w:val="18"/>
                <w:rFonts w:ascii="Calibri" w:eastAsia="Calibri" w:hAnsi="Calibri" w:cs="Calibri"/>
              </w:rPr>
            </w:pPr>
            <w:r>
              <w:rPr>
                <w:sz w:val="18"/>
                <w:rFonts w:ascii="Calibri" w:hAnsi="Calibri"/>
              </w:rPr>
              <w:t xml:space="preserve">Helbidea:</w:t>
            </w:r>
            <w:r>
              <w:rPr>
                <w:sz w:val="18"/>
                <w:rFonts w:ascii="Calibri" w:hAnsi="Calibri"/>
              </w:rPr>
              <w:t xml:space="preserve"> </w:t>
            </w:r>
            <w:r>
              <w:rPr>
                <w:sz w:val="18"/>
                <w:rFonts w:ascii="Calibri" w:hAnsi="Calibri"/>
              </w:rPr>
              <w:t xml:space="preserve">González Tablas kalea 9 - 31005 Iruña</w:t>
            </w:r>
            <w:r>
              <w:rPr>
                <w:sz w:val="18"/>
                <w:rFonts w:ascii="Calibri" w:hAnsi="Calibri"/>
              </w:rPr>
              <w:t xml:space="preserve">  </w:t>
            </w:r>
          </w:p>
          <w:p w:rsidR="00172B2C" w:rsidRPr="00543529" w:rsidRDefault="00172B2C" w:rsidP="00EE3FC3">
            <w:pPr>
              <w:jc w:val="both"/>
              <w:rPr>
                <w:sz w:val="18"/>
                <w:szCs w:val="18"/>
                <w:rFonts w:ascii="Calibri" w:eastAsia="Calibri" w:hAnsi="Calibri" w:cs="Calibri"/>
              </w:rPr>
            </w:pPr>
            <w:r>
              <w:rPr>
                <w:sz w:val="18"/>
                <w:rFonts w:ascii="Calibri" w:hAnsi="Calibri"/>
              </w:rPr>
              <w:t xml:space="preserve">Helbide elektronikoa: gestinfo@navarra.es</w:t>
            </w:r>
          </w:p>
          <w:p w:rsidR="00172B2C" w:rsidRPr="00543529" w:rsidRDefault="00172B2C" w:rsidP="00EE3FC3">
            <w:pPr>
              <w:jc w:val="both"/>
              <w:rPr>
                <w:b/>
                <w:sz w:val="20"/>
                <w:szCs w:val="20"/>
              </w:rPr>
            </w:pPr>
            <w:r>
              <w:rPr>
                <w:b/>
                <w:sz w:val="20"/>
              </w:rPr>
              <w:t xml:space="preserve">Datuen babeseko ordezkaria:</w:t>
            </w:r>
          </w:p>
          <w:p w:rsidR="00172B2C" w:rsidRPr="00FB0340" w:rsidRDefault="00172B2C" w:rsidP="00EE3FC3">
            <w:pPr>
              <w:jc w:val="both"/>
            </w:pPr>
            <w:r>
              <w:rPr>
                <w:sz w:val="18"/>
                <w:rFonts w:ascii="Calibri" w:hAnsi="Calibri"/>
              </w:rPr>
              <w:t xml:space="preserve">Helbide elektronikoa: dpd@navarra.es</w:t>
            </w:r>
          </w:p>
        </w:tc>
      </w:tr>
      <w:tr w:rsidR="00172B2C" w:rsidTr="00EE3FC3">
        <w:trPr>
          <w:jc w:val="center"/>
        </w:trPr>
        <w:tc>
          <w:tcPr>
            <w:tcW w:w="8644" w:type="dxa"/>
          </w:tcPr>
          <w:p w:rsidR="00172B2C" w:rsidRPr="00C25653" w:rsidRDefault="00172B2C" w:rsidP="00EE3FC3">
            <w:pPr>
              <w:jc w:val="both"/>
              <w:rPr>
                <w:b/>
                <w:sz w:val="20"/>
                <w:szCs w:val="20"/>
              </w:rPr>
            </w:pPr>
            <w:r>
              <w:rPr>
                <w:b/>
                <w:sz w:val="20"/>
              </w:rPr>
              <w:t xml:space="preserve">ZURE DATU PERTSONALEN TRATAMENDUAREN HELBURUA</w:t>
            </w:r>
          </w:p>
          <w:p w:rsidR="00172B2C" w:rsidRPr="004729DF" w:rsidRDefault="00172B2C" w:rsidP="00093A0B">
            <w:pPr>
              <w:jc w:val="both"/>
              <w:rPr>
                <w:sz w:val="18"/>
                <w:szCs w:val="18"/>
              </w:rPr>
            </w:pPr>
            <w:r>
              <w:rPr>
                <w:sz w:val="18"/>
                <w:rFonts w:ascii="Calibri" w:hAnsi="Calibri"/>
              </w:rPr>
              <w:t xml:space="preserve">Datu pertsonalak tratatuko dira honako helburu honekin: pasaporte fitosanitarioa baimentzeko eskabideak kudeatzea.</w:t>
            </w:r>
            <w:r>
              <w:rPr>
                <w:sz w:val="18"/>
                <w:rFonts w:ascii="Calibri" w:hAnsi="Calibri"/>
              </w:rPr>
              <w:t xml:space="preserve"> </w:t>
            </w:r>
            <w:r>
              <w:rPr>
                <w:sz w:val="18"/>
                <w:rFonts w:ascii="Calibri" w:hAnsi="Calibri"/>
              </w:rPr>
              <w:t xml:space="preserve">Datu pertsonalak prozedura izapidetzeko eta ebazteko behar den denboran gordeko dira.</w:t>
            </w:r>
          </w:p>
        </w:tc>
      </w:tr>
      <w:tr w:rsidR="00172B2C" w:rsidTr="00EE3FC3">
        <w:trPr>
          <w:jc w:val="center"/>
        </w:trPr>
        <w:tc>
          <w:tcPr>
            <w:tcW w:w="8644" w:type="dxa"/>
          </w:tcPr>
          <w:p w:rsidR="00172B2C" w:rsidRPr="00C25653" w:rsidRDefault="00172B2C" w:rsidP="00EE3FC3">
            <w:pPr>
              <w:jc w:val="both"/>
              <w:rPr>
                <w:b/>
                <w:sz w:val="20"/>
                <w:szCs w:val="20"/>
              </w:rPr>
            </w:pPr>
            <w:r>
              <w:rPr>
                <w:b/>
                <w:sz w:val="20"/>
              </w:rPr>
              <w:t xml:space="preserve">ZURE DATU PERTSONALEN TRATAMENDUAREN LEGITIMAZIOA</w:t>
            </w:r>
          </w:p>
          <w:p w:rsidR="00172B2C" w:rsidRPr="00245AC4" w:rsidRDefault="00172B2C" w:rsidP="00172B2C">
            <w:pPr>
              <w:pStyle w:val="Prrafodelista"/>
              <w:numPr>
                <w:ilvl w:val="0"/>
                <w:numId w:val="4"/>
              </w:numPr>
              <w:jc w:val="both"/>
              <w:rPr>
                <w:sz w:val="18"/>
                <w:szCs w:val="18"/>
                <w:rFonts w:ascii="Calibri" w:eastAsia="Calibri" w:hAnsi="Calibri" w:cs="Calibri"/>
              </w:rPr>
            </w:pPr>
            <w:r>
              <w:rPr>
                <w:sz w:val="18"/>
                <w:rFonts w:ascii="Calibri" w:hAnsi="Calibri"/>
              </w:rPr>
              <w:t xml:space="preserve">Europako Parlamentuaren eta Kontseiluaren 2016ko apirilaren 27ko 2016/679 (EB) Erregelamenduaren 6.1.e) artikulua, hau da, haien datuak tratatzea beharrezkoa denean interes publikoaren izenean edo Landa Garapeneko eta Ingurumeneko Departamentuari emandako botere publikoak baliatuz egindako misio bat betetzeko.</w:t>
            </w:r>
          </w:p>
        </w:tc>
      </w:tr>
      <w:tr w:rsidR="00172B2C" w:rsidTr="00EE3FC3">
        <w:trPr>
          <w:jc w:val="center"/>
        </w:trPr>
        <w:tc>
          <w:tcPr>
            <w:tcW w:w="8644" w:type="dxa"/>
          </w:tcPr>
          <w:p w:rsidR="00172B2C" w:rsidRPr="00A40DD4" w:rsidRDefault="00172B2C" w:rsidP="00EE3FC3">
            <w:pPr>
              <w:jc w:val="both"/>
              <w:rPr>
                <w:sz w:val="18"/>
                <w:szCs w:val="18"/>
                <w:highlight w:val="yellow"/>
                <w:rFonts w:ascii="Calibri" w:eastAsia="Calibri" w:hAnsi="Calibri" w:cs="Calibri"/>
              </w:rPr>
            </w:pPr>
            <w:r>
              <w:rPr>
                <w:b/>
                <w:sz w:val="20"/>
              </w:rPr>
              <w:t xml:space="preserve">DATUEN NAZIOARTEKO LAGAPEN EDO TRANSFERENTZIEN HARTZAILEAK</w:t>
            </w:r>
            <w:r>
              <w:rPr>
                <w:b/>
                <w:sz w:val="20"/>
              </w:rPr>
              <w:t xml:space="preserve"> </w:t>
            </w:r>
          </w:p>
          <w:p w:rsidR="00172B2C" w:rsidRDefault="00172B2C" w:rsidP="00EE3FC3">
            <w:pPr>
              <w:jc w:val="both"/>
              <w:rPr>
                <w:sz w:val="18"/>
                <w:szCs w:val="18"/>
                <w:rFonts w:ascii="Calibri" w:eastAsia="Calibri" w:hAnsi="Calibri" w:cs="Calibri"/>
              </w:rPr>
            </w:pPr>
            <w:r>
              <w:rPr>
                <w:sz w:val="18"/>
                <w:rFonts w:ascii="Calibri" w:hAnsi="Calibri"/>
              </w:rPr>
              <w:t xml:space="preserve">Datu pertsonalak ez dira lagako eta ez dira transferituko, lege betebeharra egon ezean</w:t>
            </w:r>
          </w:p>
          <w:p w:rsidR="00172B2C" w:rsidRDefault="00172B2C" w:rsidP="00EE3FC3">
            <w:pPr>
              <w:jc w:val="both"/>
              <w:rPr>
                <w:sz w:val="18"/>
                <w:szCs w:val="18"/>
                <w:rFonts w:ascii="Calibri" w:eastAsia="Calibri" w:hAnsi="Calibri" w:cs="Calibri"/>
              </w:rPr>
            </w:pPr>
            <w:r>
              <w:rPr>
                <w:sz w:val="18"/>
                <w:rFonts w:ascii="Calibri" w:hAnsi="Calibri"/>
              </w:rPr>
              <w:t xml:space="preserve">Lagako zaizkio honako hauei:___________________________</w:t>
            </w:r>
          </w:p>
          <w:p w:rsidR="00172B2C" w:rsidRDefault="00172B2C" w:rsidP="00EE3FC3">
            <w:pPr>
              <w:jc w:val="both"/>
              <w:rPr>
                <w:sz w:val="18"/>
                <w:szCs w:val="18"/>
                <w:rFonts w:ascii="Calibri" w:eastAsia="Calibri" w:hAnsi="Calibri" w:cs="Calibri"/>
              </w:rPr>
            </w:pPr>
            <w:r>
              <w:rPr>
                <w:sz w:val="18"/>
                <w:rFonts w:ascii="Calibri" w:hAnsi="Calibri"/>
              </w:rPr>
              <w:t xml:space="preserve">Ez da nazioartean datuen transferentziarik eginen.</w:t>
            </w:r>
          </w:p>
          <w:p w:rsidR="00172B2C" w:rsidRPr="004729DF" w:rsidRDefault="00172B2C" w:rsidP="00EE3FC3">
            <w:pPr>
              <w:jc w:val="both"/>
              <w:rPr>
                <w:sz w:val="18"/>
                <w:szCs w:val="18"/>
              </w:rPr>
            </w:pPr>
          </w:p>
        </w:tc>
      </w:tr>
      <w:tr w:rsidR="00172B2C" w:rsidTr="00EE3FC3">
        <w:trPr>
          <w:trHeight w:val="1695"/>
          <w:jc w:val="center"/>
        </w:trPr>
        <w:tc>
          <w:tcPr>
            <w:tcW w:w="8644" w:type="dxa"/>
          </w:tcPr>
          <w:p w:rsidR="00172B2C" w:rsidRPr="00C25653" w:rsidRDefault="00172B2C" w:rsidP="00EE3FC3">
            <w:pPr>
              <w:jc w:val="both"/>
              <w:rPr>
                <w:b/>
                <w:sz w:val="20"/>
                <w:szCs w:val="20"/>
              </w:rPr>
            </w:pPr>
            <w:r>
              <w:rPr>
                <w:b/>
                <w:sz w:val="20"/>
              </w:rPr>
              <w:t xml:space="preserve">INTERESDUNEN ESKUBIDEAK</w:t>
            </w:r>
          </w:p>
          <w:p w:rsidR="00172B2C" w:rsidRPr="004729DF" w:rsidRDefault="00172B2C" w:rsidP="00EE3FC3">
            <w:pPr>
              <w:jc w:val="both"/>
              <w:rPr>
                <w:sz w:val="18"/>
                <w:szCs w:val="18"/>
              </w:rPr>
            </w:pPr>
            <w:r>
              <w:rPr>
                <w:sz w:val="18"/>
                <w:rFonts w:ascii="Calibri" w:hAnsi="Calibri"/>
              </w:rPr>
              <w:t xml:space="preserve">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 agiri baliokidearen kopia erantsi beharko du.</w:t>
            </w:r>
            <w:r>
              <w:rPr>
                <w:sz w:val="18"/>
                <w:rFonts w:ascii="Calibri" w:hAnsi="Calibri"/>
              </w:rPr>
              <w:t xml:space="preserve"> </w:t>
            </w:r>
            <w:r>
              <w:rPr>
                <w:sz w:val="18"/>
                <w:rFonts w:ascii="Calibri" w:hAnsi="Calibri"/>
              </w:rPr>
              <w:t xml:space="preserve">Halaber, interesdunek Datuak Babesteko Espainiako Bulegora jo dezakete erreklamazio bat aurkezteko, uste badute ez zaiola behar bezala erantzun beren eskaerari.</w:t>
            </w:r>
          </w:p>
        </w:tc>
      </w:tr>
      <w:tr w:rsidR="00172B2C" w:rsidTr="00EE3FC3">
        <w:trPr>
          <w:trHeight w:val="694"/>
          <w:jc w:val="center"/>
        </w:trPr>
        <w:tc>
          <w:tcPr>
            <w:tcW w:w="8644" w:type="dxa"/>
          </w:tcPr>
          <w:p w:rsidR="00172B2C" w:rsidRPr="00543529" w:rsidRDefault="00172B2C" w:rsidP="00EE3FC3">
            <w:pPr>
              <w:jc w:val="both"/>
              <w:rPr>
                <w:sz w:val="18"/>
                <w:szCs w:val="18"/>
              </w:rPr>
            </w:pPr>
            <w:r>
              <w:rPr>
                <w:b/>
                <w:sz w:val="20"/>
              </w:rPr>
              <w:t xml:space="preserve">DATUEN JATORRIA, INTERESDUNAK BERAK EMAN EZ DITUENEAN</w:t>
            </w:r>
            <w:r>
              <w:rPr>
                <w:sz w:val="18"/>
                <w:rFonts w:ascii="Calibri" w:hAnsi="Calibri"/>
              </w:rPr>
              <w:t xml:space="preserve"> </w:t>
            </w:r>
          </w:p>
          <w:p w:rsidR="00172B2C" w:rsidRPr="004729DF" w:rsidRDefault="00172B2C" w:rsidP="00EE3FC3">
            <w:pPr>
              <w:jc w:val="both"/>
              <w:rPr>
                <w:sz w:val="18"/>
                <w:szCs w:val="18"/>
              </w:rPr>
            </w:pPr>
            <w:r>
              <w:rPr>
                <w:sz w:val="18"/>
                <w:rFonts w:ascii="Calibri" w:hAnsi="Calibri"/>
              </w:rPr>
              <w:t xml:space="preserve">Zure eskaerarako beharrezkoa bada, administrazio publikoaren eskuan dagoen informazioa egiaztatuko da.</w:t>
            </w:r>
          </w:p>
        </w:tc>
      </w:tr>
      <w:tr w:rsidR="00172B2C" w:rsidTr="00EE3FC3">
        <w:trPr>
          <w:trHeight w:val="694"/>
          <w:jc w:val="center"/>
        </w:trPr>
        <w:tc>
          <w:tcPr>
            <w:tcW w:w="8644" w:type="dxa"/>
          </w:tcPr>
          <w:p w:rsidR="00172B2C" w:rsidRDefault="00172B2C" w:rsidP="00EE3FC3">
            <w:pPr>
              <w:jc w:val="both"/>
              <w:rPr>
                <w:b/>
                <w:sz w:val="20"/>
                <w:szCs w:val="20"/>
              </w:rPr>
            </w:pPr>
            <w:r>
              <w:rPr>
                <w:b/>
                <w:sz w:val="20"/>
              </w:rPr>
              <w:t xml:space="preserve">INFORMAZIO GEHIGARRIA</w:t>
            </w:r>
          </w:p>
          <w:p w:rsidR="00172B2C" w:rsidRPr="00C06B10" w:rsidRDefault="00172B2C" w:rsidP="00EE3FC3">
            <w:pPr>
              <w:jc w:val="both"/>
              <w:rPr>
                <w:sz w:val="20"/>
                <w:szCs w:val="20"/>
              </w:rPr>
            </w:pPr>
            <w:r>
              <w:rPr>
                <w:sz w:val="20"/>
              </w:rPr>
              <w:t xml:space="preserve">Honako web-orri honen bidez: www.gobiernoabierto.navarra.es/eu</w:t>
            </w:r>
          </w:p>
        </w:tc>
      </w:tr>
    </w:tbl>
    <w:p w:rsidR="00C9385B" w:rsidRPr="00172B2C" w:rsidRDefault="00C9385B" w:rsidP="00172B2C">
      <w:pPr>
        <w:tabs>
          <w:tab w:val="left" w:pos="1680"/>
        </w:tabs>
        <w:rPr>
          <w:sz w:val="24"/>
          <w:szCs w:val="24"/>
          <w:lang w:val="es-ES_tradnl"/>
        </w:rPr>
      </w:pPr>
    </w:p>
    <w:sectPr w:rsidR="00C9385B" w:rsidRPr="00172B2C" w:rsidSect="00684224">
      <w:pgSz w:w="11906" w:h="16838"/>
      <w:pgMar w:top="2256"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24" w:rsidRDefault="00684224" w:rsidP="00684224">
      <w:pPr>
        <w:spacing w:after="0" w:line="240" w:lineRule="auto"/>
      </w:pPr>
      <w:r>
        <w:separator/>
      </w:r>
    </w:p>
  </w:endnote>
  <w:endnote w:type="continuationSeparator" w:id="0">
    <w:p w:rsidR="00684224" w:rsidRDefault="00684224" w:rsidP="0068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24" w:rsidRDefault="00684224" w:rsidP="00684224">
      <w:pPr>
        <w:spacing w:after="0" w:line="240" w:lineRule="auto"/>
      </w:pPr>
      <w:r>
        <w:separator/>
      </w:r>
    </w:p>
  </w:footnote>
  <w:footnote w:type="continuationSeparator" w:id="0">
    <w:p w:rsidR="00684224" w:rsidRDefault="00684224" w:rsidP="0068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24" w:rsidRDefault="00684224" w:rsidP="00684224">
    <w:pPr>
      <w:pStyle w:val="Encabezado"/>
      <w:ind w:left="1560"/>
    </w:pPr>
    <w:r>
      <w:drawing>
        <wp:inline distT="0" distB="0" distL="0" distR="0" wp14:anchorId="3AF70010" wp14:editId="30CA47BF">
          <wp:extent cx="3419475" cy="438150"/>
          <wp:effectExtent l="0" t="0" r="9525" b="0"/>
          <wp:docPr id="2" name="Imagen 2"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RURAL-V1-1c transpar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94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3C0E"/>
    <w:multiLevelType w:val="hybridMultilevel"/>
    <w:tmpl w:val="7CE4CA26"/>
    <w:lvl w:ilvl="0" w:tplc="AD8C5A24">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3626C75"/>
    <w:multiLevelType w:val="hybridMultilevel"/>
    <w:tmpl w:val="33245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BB3531"/>
    <w:multiLevelType w:val="hybridMultilevel"/>
    <w:tmpl w:val="C45EFB82"/>
    <w:lvl w:ilvl="0" w:tplc="BA6430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dirty" w:grammar="dirty"/>
  <w:documentProtection w:edit="forms" w:enforcement="1" w:cryptProviderType="rsaAES" w:cryptAlgorithmClass="hash" w:cryptAlgorithmType="typeAny" w:cryptAlgorithmSid="14" w:cryptSpinCount="100000" w:hash="z1cJNqzWNJr/GTNsHrxZTy0GymqVWrZaYjOoQcm+6r+eYqpTK1k04ZVRGfUCzBIa8Tjj4sYC9PjstXX34rMfxw==" w:salt="4+o4q2k5+E9w48822Ivk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FD"/>
    <w:rsid w:val="00001CFE"/>
    <w:rsid w:val="00026BE6"/>
    <w:rsid w:val="00053F4D"/>
    <w:rsid w:val="00093A0B"/>
    <w:rsid w:val="000B6C8E"/>
    <w:rsid w:val="000D00BC"/>
    <w:rsid w:val="000D4136"/>
    <w:rsid w:val="000D59C0"/>
    <w:rsid w:val="000E2013"/>
    <w:rsid w:val="000E22E4"/>
    <w:rsid w:val="00167691"/>
    <w:rsid w:val="00172B2C"/>
    <w:rsid w:val="001A4F1C"/>
    <w:rsid w:val="001D30AF"/>
    <w:rsid w:val="00203CBC"/>
    <w:rsid w:val="00212B89"/>
    <w:rsid w:val="002B0EF7"/>
    <w:rsid w:val="002F3D95"/>
    <w:rsid w:val="003439E7"/>
    <w:rsid w:val="003B0A43"/>
    <w:rsid w:val="00406C7A"/>
    <w:rsid w:val="00466A01"/>
    <w:rsid w:val="00474322"/>
    <w:rsid w:val="004751C9"/>
    <w:rsid w:val="004875FE"/>
    <w:rsid w:val="004949BB"/>
    <w:rsid w:val="005073C5"/>
    <w:rsid w:val="0054057D"/>
    <w:rsid w:val="00582C16"/>
    <w:rsid w:val="00591C45"/>
    <w:rsid w:val="00673A23"/>
    <w:rsid w:val="00675594"/>
    <w:rsid w:val="00684224"/>
    <w:rsid w:val="006A245E"/>
    <w:rsid w:val="006F0B4A"/>
    <w:rsid w:val="007848C4"/>
    <w:rsid w:val="008957BB"/>
    <w:rsid w:val="008B03AF"/>
    <w:rsid w:val="00940355"/>
    <w:rsid w:val="00A33FA6"/>
    <w:rsid w:val="00AD7243"/>
    <w:rsid w:val="00AF0CF3"/>
    <w:rsid w:val="00B71CDF"/>
    <w:rsid w:val="00B71D2E"/>
    <w:rsid w:val="00BC7481"/>
    <w:rsid w:val="00C32E73"/>
    <w:rsid w:val="00C433A8"/>
    <w:rsid w:val="00C9385B"/>
    <w:rsid w:val="00CA740A"/>
    <w:rsid w:val="00CB11AB"/>
    <w:rsid w:val="00D62F29"/>
    <w:rsid w:val="00E0264F"/>
    <w:rsid w:val="00E40628"/>
    <w:rsid w:val="00EA5CFE"/>
    <w:rsid w:val="00EB070B"/>
    <w:rsid w:val="00EB0BE5"/>
    <w:rsid w:val="00F008E4"/>
    <w:rsid w:val="00F1765D"/>
    <w:rsid w:val="00F63AF6"/>
    <w:rsid w:val="00F87832"/>
    <w:rsid w:val="00F94C94"/>
    <w:rsid w:val="00FA6340"/>
    <w:rsid w:val="00FB2403"/>
    <w:rsid w:val="00FB3EFD"/>
    <w:rsid w:val="00FB4F70"/>
    <w:rsid w:val="00FD6C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1A1A6-BD7A-4F74-BF57-9AC89D8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8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848C4"/>
    <w:rPr>
      <w:color w:val="808080"/>
    </w:rPr>
  </w:style>
  <w:style w:type="paragraph" w:styleId="Prrafodelista">
    <w:name w:val="List Paragraph"/>
    <w:basedOn w:val="Normal"/>
    <w:uiPriority w:val="34"/>
    <w:qFormat/>
    <w:rsid w:val="00CB11AB"/>
    <w:pPr>
      <w:ind w:left="720"/>
      <w:contextualSpacing/>
    </w:pPr>
  </w:style>
  <w:style w:type="character" w:customStyle="1" w:styleId="Formulario">
    <w:name w:val="Formulario"/>
    <w:basedOn w:val="Fuentedeprrafopredeter"/>
    <w:uiPriority w:val="1"/>
    <w:rsid w:val="000D4136"/>
    <w:rPr>
      <w:rFonts w:asciiTheme="majorHAnsi" w:hAnsiTheme="majorHAnsi"/>
      <w:sz w:val="20"/>
    </w:rPr>
  </w:style>
  <w:style w:type="paragraph" w:styleId="Textodeglobo">
    <w:name w:val="Balloon Text"/>
    <w:basedOn w:val="Normal"/>
    <w:link w:val="TextodegloboCar"/>
    <w:uiPriority w:val="99"/>
    <w:semiHidden/>
    <w:unhideWhenUsed/>
    <w:rsid w:val="00053F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F4D"/>
    <w:rPr>
      <w:rFonts w:ascii="Segoe UI" w:hAnsi="Segoe UI" w:cs="Segoe UI"/>
      <w:sz w:val="18"/>
      <w:szCs w:val="18"/>
    </w:rPr>
  </w:style>
  <w:style w:type="paragraph" w:styleId="Encabezado">
    <w:name w:val="header"/>
    <w:basedOn w:val="Normal"/>
    <w:link w:val="EncabezadoCar"/>
    <w:uiPriority w:val="99"/>
    <w:unhideWhenUsed/>
    <w:rsid w:val="006842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4224"/>
  </w:style>
  <w:style w:type="paragraph" w:styleId="Piedepgina">
    <w:name w:val="footer"/>
    <w:basedOn w:val="Normal"/>
    <w:link w:val="PiedepginaCar"/>
    <w:uiPriority w:val="99"/>
    <w:unhideWhenUsed/>
    <w:rsid w:val="006842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9485-704C-46B5-BBD2-52220F3B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1351</Words>
  <Characters>7432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X080628</dc:creator>
  <cp:keywords/>
  <dc:description/>
  <cp:lastModifiedBy>N439060</cp:lastModifiedBy>
  <cp:revision>20</cp:revision>
  <cp:lastPrinted>2022-10-31T12:36:00Z</cp:lastPrinted>
  <dcterms:created xsi:type="dcterms:W3CDTF">2022-11-12T10:53:00Z</dcterms:created>
  <dcterms:modified xsi:type="dcterms:W3CDTF">2023-03-08T12:45:00Z</dcterms:modified>
</cp:coreProperties>
</file>