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C3" w:rsidRDefault="00E574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tbl>
      <w:tblPr>
        <w:tblStyle w:val="a"/>
        <w:tblW w:w="946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873"/>
        <w:gridCol w:w="555"/>
        <w:gridCol w:w="525"/>
        <w:gridCol w:w="6480"/>
        <w:gridCol w:w="1035"/>
      </w:tblGrid>
      <w:tr w:rsidR="00E574C3">
        <w:trPr>
          <w:trHeight w:val="675"/>
        </w:trPr>
        <w:tc>
          <w:tcPr>
            <w:tcW w:w="8433" w:type="dxa"/>
            <w:gridSpan w:val="4"/>
            <w:tcBorders>
              <w:right w:val="single" w:sz="12" w:space="0" w:color="000000"/>
            </w:tcBorders>
            <w:vAlign w:val="center"/>
          </w:tcPr>
          <w:p w:rsidR="00E574C3" w:rsidRDefault="00CC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 xml:space="preserve">EPAIMAHAI ZK.:</w:t>
            </w:r>
            <w:r>
              <w:rPr>
                <w:b/>
                <w:color w:val="000000"/>
                <w:sz w:val="22"/>
              </w:rPr>
              <w:t xml:space="preserve">                                                                                           </w:t>
            </w:r>
            <w:r>
              <w:rPr>
                <w:b/>
                <w:color w:val="000000"/>
                <w:sz w:val="22"/>
              </w:rPr>
              <w:t xml:space="preserve">KALIFIKAZIOA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</w:tr>
      <w:tr w:rsidR="00E574C3">
        <w:trPr>
          <w:trHeight w:val="375"/>
        </w:trPr>
        <w:tc>
          <w:tcPr>
            <w:tcW w:w="1953" w:type="dxa"/>
            <w:gridSpan w:val="3"/>
          </w:tcPr>
          <w:p w:rsidR="00E574C3" w:rsidRDefault="00CC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DEITURAK</w:t>
            </w:r>
          </w:p>
        </w:tc>
        <w:tc>
          <w:tcPr>
            <w:tcW w:w="7515" w:type="dxa"/>
            <w:gridSpan w:val="2"/>
            <w:tcBorders>
              <w:left w:val="nil"/>
              <w:bottom w:val="dashed" w:sz="4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</w:tr>
      <w:tr w:rsidR="00E574C3">
        <w:trPr>
          <w:trHeight w:val="375"/>
        </w:trPr>
        <w:tc>
          <w:tcPr>
            <w:tcW w:w="1428" w:type="dxa"/>
            <w:gridSpan w:val="2"/>
          </w:tcPr>
          <w:p w:rsidR="00E574C3" w:rsidRDefault="00CC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color w:val="000000"/>
              </w:rPr>
            </w:pPr>
            <w:r>
              <w:rPr>
                <w:b/>
              </w:rPr>
              <w:t xml:space="preserve">IZENA</w:t>
            </w:r>
          </w:p>
        </w:tc>
        <w:tc>
          <w:tcPr>
            <w:tcW w:w="8040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</w:tr>
      <w:tr w:rsidR="00E574C3">
        <w:trPr>
          <w:trHeight w:val="375"/>
        </w:trPr>
        <w:tc>
          <w:tcPr>
            <w:tcW w:w="873" w:type="dxa"/>
          </w:tcPr>
          <w:p w:rsidR="00E574C3" w:rsidRDefault="00CC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NANa</w:t>
            </w:r>
          </w:p>
        </w:tc>
        <w:tc>
          <w:tcPr>
            <w:tcW w:w="8595" w:type="dxa"/>
            <w:gridSpan w:val="4"/>
            <w:tcBorders>
              <w:top w:val="dashed" w:sz="4" w:space="0" w:color="000000"/>
              <w:left w:val="nil"/>
              <w:bottom w:val="dashed" w:sz="4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</w:tr>
      <w:tr w:rsidR="00E574C3">
        <w:trPr>
          <w:trHeight w:val="225"/>
        </w:trPr>
        <w:tc>
          <w:tcPr>
            <w:tcW w:w="873" w:type="dxa"/>
            <w:tcBorders>
              <w:bottom w:val="single" w:sz="4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  <w:tc>
          <w:tcPr>
            <w:tcW w:w="8595" w:type="dxa"/>
            <w:gridSpan w:val="4"/>
            <w:tcBorders>
              <w:left w:val="nil"/>
              <w:bottom w:val="single" w:sz="4" w:space="0" w:color="000000"/>
            </w:tcBorders>
          </w:tcPr>
          <w:p w:rsidR="00E574C3" w:rsidRDefault="00E574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center"/>
              <w:rPr>
                <w:color w:val="000000"/>
              </w:rPr>
            </w:pPr>
          </w:p>
        </w:tc>
      </w:tr>
    </w:tbl>
    <w:p w:rsidR="00E574C3" w:rsidRDefault="00E574C3">
      <w:pPr>
        <w:jc w:val="center"/>
        <w:rPr>
          <w:b/>
          <w:sz w:val="22"/>
          <w:szCs w:val="22"/>
        </w:rPr>
      </w:pPr>
      <w:bookmarkStart w:id="1" w:name="_30j0zll"/>
      <w:bookmarkEnd w:id="1"/>
    </w:p>
    <w:p w:rsidR="00E574C3" w:rsidRDefault="00CC1B14">
      <w:pPr>
        <w:widowControl w:val="0"/>
        <w:spacing w:before="294"/>
        <w:ind w:left="363"/>
        <w:rPr>
          <w:b/>
          <w:sz w:val="22"/>
          <w:szCs w:val="22"/>
          <w:rFonts w:ascii="Arial" w:eastAsia="Arial" w:hAnsi="Arial" w:cs="Arial"/>
        </w:rPr>
      </w:pPr>
      <w:r>
        <w:rPr>
          <w:b/>
          <w:sz w:val="22"/>
          <w:rFonts w:ascii="Arial" w:hAnsi="Arial"/>
        </w:rPr>
        <w:t xml:space="preserve">1.</w:t>
      </w:r>
      <w:r>
        <w:rPr>
          <w:b/>
          <w:sz w:val="22"/>
          <w:rFonts w:ascii="Arial" w:hAnsi="Arial"/>
        </w:rPr>
        <w:t xml:space="preserve"> </w:t>
      </w:r>
      <w:r>
        <w:rPr>
          <w:b/>
          <w:sz w:val="22"/>
          <w:rFonts w:ascii="Arial" w:hAnsi="Arial"/>
        </w:rPr>
        <w:t xml:space="preserve">DEFINI ITZAZU ONDOKO TERMINOETATIK 6 (3 puntu):</w:t>
      </w:r>
      <w:r>
        <w:rPr>
          <w:b/>
          <w:sz w:val="22"/>
          <w:rFonts w:ascii="Arial" w:hAnsi="Arial"/>
        </w:rPr>
        <w:t xml:space="preserve"> </w:t>
      </w:r>
    </w:p>
    <w:p w:rsidR="00E574C3" w:rsidRDefault="00E574C3">
      <w:pPr>
        <w:widowControl w:val="0"/>
        <w:spacing w:before="240" w:after="240" w:line="360" w:lineRule="auto"/>
        <w:ind w:left="347"/>
        <w:rPr>
          <w:rFonts w:ascii="Arial" w:eastAsia="Arial" w:hAnsi="Arial" w:cs="Arial"/>
          <w:sz w:val="22"/>
          <w:szCs w:val="22"/>
        </w:rPr>
      </w:pPr>
    </w:p>
    <w:p w:rsidR="00313053" w:rsidRDefault="00CC1B14" w:rsidP="00313053">
      <w:pPr>
        <w:widowControl w:val="0"/>
        <w:spacing w:before="240" w:after="240" w:line="720" w:lineRule="auto"/>
        <w:ind w:left="347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ANPLITUDE TERMIKOA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MAPA BATEN ESKALA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MERIDIONALA (HEGOALDEKOA)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BASO HOSTOIRAUNKORRA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ISOBARA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BABY BOOM-A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66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BIZTANLERIA-DENTSITATEA</w:t>
      </w:r>
      <w:r>
        <w:rPr>
          <w:sz w:val="22"/>
          <w:rFonts w:ascii="Arial" w:hAnsi="Arial"/>
        </w:rPr>
        <w:t xml:space="preserve"> </w:t>
      </w:r>
    </w:p>
    <w:p w:rsidR="00E574C3" w:rsidRDefault="00CC1B14" w:rsidP="00313053">
      <w:pPr>
        <w:widowControl w:val="0"/>
        <w:spacing w:before="240" w:after="240" w:line="720" w:lineRule="auto"/>
        <w:ind w:left="350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NEKAZARI-EXODOA</w:t>
      </w:r>
    </w:p>
    <w:p w:rsidR="00E574C3" w:rsidRDefault="00CC1B14">
      <w:pPr>
        <w:widowControl w:val="0"/>
        <w:spacing w:before="293"/>
        <w:ind w:left="356"/>
        <w:rPr>
          <w:b/>
          <w:sz w:val="22"/>
          <w:szCs w:val="22"/>
          <w:rFonts w:ascii="Arial" w:eastAsia="Arial" w:hAnsi="Arial" w:cs="Arial"/>
        </w:rPr>
      </w:pPr>
      <w:r>
        <w:rPr>
          <w:b/>
          <w:sz w:val="22"/>
          <w:rFonts w:ascii="Arial" w:hAnsi="Arial"/>
        </w:rPr>
        <w:t xml:space="preserve">2.</w:t>
      </w:r>
      <w:r>
        <w:rPr>
          <w:b/>
          <w:sz w:val="22"/>
          <w:rFonts w:ascii="Arial" w:hAnsi="Arial"/>
        </w:rPr>
        <w:t xml:space="preserve"> </w:t>
      </w:r>
      <w:r>
        <w:rPr>
          <w:b/>
          <w:sz w:val="22"/>
          <w:rFonts w:ascii="Arial" w:hAnsi="Arial"/>
        </w:rPr>
        <w:t xml:space="preserve">HAUTATU ETA GARATU EZAZU PROPOSATUTAKO BI GAIETAKO BAT (3,5 puntu):</w:t>
      </w:r>
      <w:r>
        <w:rPr>
          <w:b/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spacing w:before="305" w:line="243" w:lineRule="auto"/>
        <w:ind w:left="356" w:right="3518" w:hanging="2"/>
        <w:rPr>
          <w:sz w:val="22"/>
          <w:szCs w:val="22"/>
          <w:rFonts w:ascii="Arial" w:eastAsia="Arial" w:hAnsi="Arial" w:cs="Arial"/>
        </w:rPr>
      </w:pPr>
      <w:r>
        <w:rPr>
          <w:sz w:val="22"/>
          <w:b/>
          <w:rFonts w:ascii="Arial" w:hAnsi="Arial"/>
        </w:rPr>
        <w:t xml:space="preserve">- Penintsulako erliebearen unitate morfologiko nagusiak:</w:t>
      </w:r>
      <w:r>
        <w:rPr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spacing w:line="244" w:lineRule="auto"/>
        <w:ind w:left="356" w:right="3518" w:hanging="2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a) Mendiak, mendikateak eta depresioak</w:t>
      </w:r>
      <w:r>
        <w:rPr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spacing w:line="244" w:lineRule="auto"/>
        <w:ind w:left="364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b) Nafarroako erliebea: ezaugarriak eta unitate nagusiak</w:t>
      </w:r>
      <w:r>
        <w:rPr>
          <w:sz w:val="22"/>
          <w:rFonts w:ascii="Arial" w:hAnsi="Arial"/>
        </w:rPr>
        <w:t xml:space="preserve">  </w:t>
      </w:r>
    </w:p>
    <w:p w:rsidR="00E574C3" w:rsidRDefault="00CC1B14">
      <w:pPr>
        <w:widowControl w:val="0"/>
        <w:spacing w:before="300"/>
        <w:ind w:left="352"/>
        <w:rPr>
          <w:b/>
          <w:sz w:val="22"/>
          <w:szCs w:val="22"/>
          <w:rFonts w:ascii="Arial" w:eastAsia="Arial" w:hAnsi="Arial" w:cs="Arial"/>
        </w:rPr>
      </w:pPr>
      <w:r>
        <w:rPr>
          <w:b/>
          <w:sz w:val="22"/>
          <w:rFonts w:ascii="Arial" w:hAnsi="Arial"/>
        </w:rPr>
        <w:t xml:space="preserve">- Espainiako klima:</w:t>
      </w:r>
      <w:r>
        <w:rPr>
          <w:b/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ind w:left="364" w:right="1951" w:hanging="7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a) Faktore klimatikoak.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Klima mota nagusiak eta beren ezaugarriak</w:t>
      </w:r>
      <w:r>
        <w:rPr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ind w:left="364" w:right="1951" w:hanging="7"/>
        <w:rPr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b) Espainiako klimen banaketa geografikoa.</w:t>
      </w:r>
      <w:r>
        <w:rPr>
          <w:rFonts w:ascii="Arial" w:hAnsi="Arial"/>
        </w:rPr>
        <w:t xml:space="preserve"> </w:t>
      </w:r>
    </w:p>
    <w:p w:rsidR="00E574C3" w:rsidRDefault="00E574C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313053" w:rsidRDefault="00313053">
      <w:pPr>
        <w:widowControl w:val="0"/>
        <w:spacing w:before="12"/>
        <w:ind w:right="1127"/>
        <w:jc w:val="right"/>
        <w:rPr>
          <w:rFonts w:ascii="Arial" w:eastAsia="Arial" w:hAnsi="Arial" w:cs="Arial"/>
          <w:b/>
          <w:sz w:val="21"/>
          <w:szCs w:val="21"/>
        </w:rPr>
      </w:pPr>
    </w:p>
    <w:p w:rsidR="00E574C3" w:rsidRDefault="00CC1B14">
      <w:pPr>
        <w:widowControl w:val="0"/>
        <w:spacing w:before="293"/>
        <w:ind w:left="356"/>
        <w:rPr>
          <w:b/>
          <w:sz w:val="22"/>
          <w:szCs w:val="22"/>
          <w:rFonts w:ascii="Arial" w:eastAsia="Arial" w:hAnsi="Arial" w:cs="Arial"/>
        </w:rPr>
      </w:pPr>
      <w:r>
        <w:rPr>
          <w:b/>
          <w:sz w:val="22"/>
          <w:rFonts w:ascii="Arial" w:hAnsi="Arial"/>
        </w:rPr>
        <w:t xml:space="preserve">3.</w:t>
      </w:r>
      <w:r>
        <w:rPr>
          <w:b/>
          <w:sz w:val="22"/>
          <w:rFonts w:ascii="Arial" w:hAnsi="Arial"/>
        </w:rPr>
        <w:t xml:space="preserve"> </w:t>
      </w:r>
      <w:r>
        <w:rPr>
          <w:b/>
          <w:sz w:val="22"/>
          <w:rFonts w:ascii="Arial" w:hAnsi="Arial"/>
        </w:rPr>
        <w:t xml:space="preserve">ARIKETA PRAKTIKOA (3,5 puntu):</w:t>
      </w:r>
      <w:r>
        <w:rPr>
          <w:b/>
          <w:sz w:val="22"/>
          <w:rFonts w:ascii="Arial" w:hAnsi="Arial"/>
        </w:rPr>
        <w:t xml:space="preserve"> </w:t>
      </w:r>
    </w:p>
    <w:p w:rsidR="00E574C3" w:rsidRDefault="00CC1B14">
      <w:pPr>
        <w:widowControl w:val="0"/>
        <w:spacing w:before="309"/>
        <w:jc w:val="center"/>
        <w:rPr>
          <w:b/>
          <w:rFonts w:ascii="Calibri" w:eastAsia="Calibri" w:hAnsi="Calibri" w:cs="Calibri"/>
        </w:rPr>
      </w:pPr>
      <w:r>
        <w:rPr>
          <w:b/>
          <w:rFonts w:ascii="Calibri" w:hAnsi="Calibri"/>
        </w:rPr>
        <w:drawing>
          <wp:inline distT="19050" distB="19050" distL="19050" distR="19050">
            <wp:extent cx="5197762" cy="3983418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7762" cy="39834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74C3" w:rsidRPr="00313053" w:rsidRDefault="00CC1B14" w:rsidP="00313053">
      <w:pPr>
        <w:pStyle w:val="Prrafodelista"/>
        <w:widowControl w:val="0"/>
        <w:numPr>
          <w:ilvl w:val="0"/>
          <w:numId w:val="1"/>
        </w:numPr>
        <w:ind w:right="291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Zein da Coruñako, Zaragozako, Valladolideko, Murtziako, Soriako eta Bartzelonako urteko batez besteko tenperatura?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(1 puntu)</w:t>
      </w:r>
      <w:r>
        <w:rPr>
          <w:sz w:val="22"/>
          <w:rFonts w:ascii="Arial" w:hAnsi="Arial"/>
        </w:rPr>
        <w:t xml:space="preserve"> </w:t>
      </w:r>
    </w:p>
    <w:p w:rsidR="00313053" w:rsidRPr="00313053" w:rsidRDefault="00313053" w:rsidP="00313053">
      <w:pPr>
        <w:pStyle w:val="Prrafodelista"/>
        <w:widowControl w:val="0"/>
        <w:ind w:left="717" w:right="291"/>
        <w:rPr>
          <w:rFonts w:ascii="Arial" w:eastAsia="Arial" w:hAnsi="Arial" w:cs="Arial"/>
          <w:sz w:val="22"/>
          <w:szCs w:val="22"/>
        </w:rPr>
      </w:pPr>
    </w:p>
    <w:p w:rsidR="00E574C3" w:rsidRPr="00313053" w:rsidRDefault="00CC1B14" w:rsidP="00313053">
      <w:pPr>
        <w:pStyle w:val="Prrafodelista"/>
        <w:widowControl w:val="0"/>
        <w:numPr>
          <w:ilvl w:val="0"/>
          <w:numId w:val="1"/>
        </w:numPr>
        <w:ind w:right="283"/>
        <w:jc w:val="both"/>
        <w:rPr>
          <w:sz w:val="22"/>
          <w:szCs w:val="22"/>
          <w:rFonts w:ascii="Arial" w:eastAsia="Arial" w:hAnsi="Arial" w:cs="Arial"/>
        </w:rPr>
      </w:pPr>
      <w:r>
        <w:rPr>
          <w:sz w:val="22"/>
          <w:rFonts w:ascii="Arial" w:hAnsi="Arial"/>
        </w:rPr>
        <w:t xml:space="preserve">Ikusi Kantauriko kostaldeko tenperaturak eta aldera itzazu Andaluziako kostalde mediterraneoko tenperaturekin.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Azter ezazu ba ote den diferentziarik, eta azaldu zein diren diferentzia horien arrazoiak.</w:t>
      </w:r>
      <w:r>
        <w:rPr>
          <w:sz w:val="22"/>
          <w:rFonts w:ascii="Arial" w:hAnsi="Arial"/>
        </w:rPr>
        <w:t xml:space="preserve">  </w:t>
      </w:r>
      <w:r>
        <w:rPr>
          <w:sz w:val="22"/>
          <w:rFonts w:ascii="Arial" w:hAnsi="Arial"/>
        </w:rPr>
        <w:t xml:space="preserve">(1,5 puntu)</w:t>
      </w:r>
      <w:r>
        <w:rPr>
          <w:sz w:val="22"/>
          <w:rFonts w:ascii="Arial" w:hAnsi="Arial"/>
        </w:rPr>
        <w:t xml:space="preserve"> </w:t>
      </w:r>
    </w:p>
    <w:p w:rsidR="00313053" w:rsidRPr="00313053" w:rsidRDefault="00313053" w:rsidP="00313053">
      <w:pPr>
        <w:widowControl w:val="0"/>
        <w:ind w:right="283"/>
        <w:jc w:val="both"/>
        <w:rPr>
          <w:rFonts w:ascii="Arial" w:eastAsia="Arial" w:hAnsi="Arial" w:cs="Arial"/>
          <w:sz w:val="22"/>
          <w:szCs w:val="22"/>
        </w:rPr>
      </w:pPr>
    </w:p>
    <w:p w:rsidR="00E574C3" w:rsidRPr="00CC1B14" w:rsidRDefault="00CC1B14" w:rsidP="00313053">
      <w:pPr>
        <w:pStyle w:val="Prrafodelista"/>
        <w:widowControl w:val="0"/>
        <w:numPr>
          <w:ilvl w:val="0"/>
          <w:numId w:val="1"/>
        </w:numPr>
        <w:ind w:right="293"/>
        <w:rPr>
          <w:sz w:val="21"/>
          <w:szCs w:val="21"/>
        </w:rPr>
      </w:pP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Mapako informaziotik abiatuta, adieraz ezazu zein den erliebearen eragina Iberiar Penintsulako tenperaturen banaketan.</w:t>
      </w:r>
      <w:r>
        <w:rPr>
          <w:sz w:val="22"/>
          <w:rFonts w:ascii="Arial" w:hAnsi="Arial"/>
        </w:rPr>
        <w:t xml:space="preserve"> </w:t>
      </w:r>
      <w:r>
        <w:rPr>
          <w:sz w:val="22"/>
          <w:rFonts w:ascii="Arial" w:hAnsi="Arial"/>
        </w:rPr>
        <w:t xml:space="preserve">(1 puntu)</w:t>
      </w:r>
    </w:p>
    <w:p w:rsidR="00CC1B14" w:rsidRPr="00CC1B14" w:rsidRDefault="00CC1B14" w:rsidP="00CC1B14">
      <w:pPr>
        <w:pStyle w:val="Prrafodelista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Default="00CC1B14" w:rsidP="00CC1B14">
      <w:pPr>
        <w:widowControl w:val="0"/>
        <w:ind w:right="293"/>
        <w:rPr>
          <w:sz w:val="21"/>
          <w:szCs w:val="21"/>
        </w:rPr>
      </w:pPr>
    </w:p>
    <w:p w:rsidR="00CC1B14" w:rsidRPr="00CC1B14" w:rsidRDefault="00CC1B14" w:rsidP="00CC1B14">
      <w:pPr>
        <w:widowControl w:val="0"/>
        <w:ind w:right="293"/>
        <w:rPr>
          <w:sz w:val="21"/>
          <w:szCs w:val="21"/>
        </w:rPr>
      </w:pPr>
    </w:p>
    <w:sectPr w:rsidR="00CC1B14" w:rsidRPr="00CC1B14">
      <w:headerReference w:type="default" r:id="rId8"/>
      <w:footerReference w:type="default" r:id="rId9"/>
      <w:pgSz w:w="11906" w:h="16838"/>
      <w:pgMar w:top="708" w:right="566" w:bottom="399" w:left="85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9A" w:rsidRDefault="00A2329A">
      <w:r>
        <w:separator/>
      </w:r>
    </w:p>
  </w:endnote>
  <w:endnote w:type="continuationSeparator" w:id="0">
    <w:p w:rsidR="00A2329A" w:rsidRDefault="00A2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938747"/>
      <w:docPartObj>
        <w:docPartGallery w:val="Page Numbers (Bottom of Page)"/>
        <w:docPartUnique/>
      </w:docPartObj>
    </w:sdtPr>
    <w:sdtEndPr/>
    <w:sdtContent>
      <w:p w:rsidR="00CC1B14" w:rsidRDefault="00CC1B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47B">
          <w:t>1</w:t>
        </w:r>
        <w:r>
          <w:fldChar w:fldCharType="end"/>
        </w:r>
      </w:p>
    </w:sdtContent>
  </w:sdt>
  <w:p w:rsidR="00E574C3" w:rsidRDefault="00E574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9A" w:rsidRDefault="00A2329A">
      <w:r>
        <w:separator/>
      </w:r>
    </w:p>
  </w:footnote>
  <w:footnote w:type="continuationSeparator" w:id="0">
    <w:p w:rsidR="00A2329A" w:rsidRDefault="00A2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C3" w:rsidRDefault="00E574C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</w:rPr>
    </w:pPr>
  </w:p>
  <w:tbl>
    <w:tblPr>
      <w:tblStyle w:val="a0"/>
      <w:tblW w:w="9468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356"/>
      <w:gridCol w:w="5112"/>
    </w:tblGrid>
    <w:tr w:rsidR="00E574C3">
      <w:trPr>
        <w:trHeight w:val="719"/>
        <w:jc w:val="center"/>
      </w:trPr>
      <w:tc>
        <w:tcPr>
          <w:tcW w:w="4356" w:type="dxa"/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  <w:r>
            <w:rPr>
              <w:color w:val="000000"/>
            </w:rPr>
            <w:drawing>
              <wp:inline distT="0" distB="0" distL="114300" distR="114300">
                <wp:extent cx="2625090" cy="295275"/>
                <wp:effectExtent l="0" t="0" r="0" b="0"/>
                <wp:docPr id="1" name="image1.jpg" descr="Descripción: EDUCACION-V1-1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ción: EDUCACION-V1-1c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5090" cy="295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2" w:type="dxa"/>
        </w:tcPr>
        <w:p w:rsidR="00E574C3" w:rsidRDefault="00E574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</w:rPr>
          </w:pPr>
        </w:p>
      </w:tc>
    </w:tr>
    <w:tr w:rsidR="00E574C3">
      <w:trPr>
        <w:trHeight w:val="375"/>
        <w:jc w:val="center"/>
      </w:trPr>
      <w:tc>
        <w:tcPr>
          <w:tcW w:w="9468" w:type="dxa"/>
          <w:gridSpan w:val="2"/>
          <w:vAlign w:val="center"/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color w:val="000000"/>
              <w:sz w:val="22"/>
            </w:rPr>
            <w:t xml:space="preserve">GOI MAILAKO HEZIKETA ZIKLOETARA SARTZEKO PROBA ETA GOI MAILAKO ARTE IKASKETETAN SARTZEKO HELDUTASUN PROBA</w:t>
          </w:r>
        </w:p>
      </w:tc>
    </w:tr>
    <w:tr w:rsidR="00E574C3">
      <w:trPr>
        <w:trHeight w:val="210"/>
        <w:jc w:val="center"/>
      </w:trPr>
      <w:tc>
        <w:tcPr>
          <w:tcW w:w="9468" w:type="dxa"/>
          <w:gridSpan w:val="2"/>
          <w:vAlign w:val="center"/>
        </w:tcPr>
        <w:p w:rsidR="00E574C3" w:rsidRDefault="00E574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</w:p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sz w:val="22"/>
            </w:rPr>
            <w:t xml:space="preserve">BERARIAZKO ZATIA</w:t>
          </w:r>
        </w:p>
      </w:tc>
    </w:tr>
    <w:tr w:rsidR="00E574C3">
      <w:trPr>
        <w:trHeight w:val="375"/>
        <w:jc w:val="center"/>
      </w:trPr>
      <w:tc>
        <w:tcPr>
          <w:tcW w:w="9468" w:type="dxa"/>
          <w:gridSpan w:val="2"/>
          <w:vAlign w:val="center"/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b/>
              <w:sz w:val="22"/>
            </w:rPr>
            <w:t xml:space="preserve">2024ko DEIALDIA</w:t>
          </w:r>
        </w:p>
      </w:tc>
    </w:tr>
    <w:tr w:rsidR="00E574C3">
      <w:trPr>
        <w:trHeight w:val="375"/>
        <w:jc w:val="center"/>
      </w:trPr>
      <w:tc>
        <w:tcPr>
          <w:tcW w:w="9468" w:type="dxa"/>
          <w:gridSpan w:val="2"/>
          <w:tcBorders>
            <w:bottom w:val="single" w:sz="12" w:space="0" w:color="000000"/>
          </w:tcBorders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  <w:sz w:val="22"/>
              <w:szCs w:val="22"/>
            </w:rPr>
          </w:pPr>
          <w:r>
            <w:rPr>
              <w:i/>
              <w:sz w:val="22"/>
            </w:rPr>
            <w:t xml:space="preserve">4/2024 EBAZPENA, urtarrilaren 25ekoa</w:t>
          </w:r>
        </w:p>
      </w:tc>
    </w:tr>
    <w:tr w:rsidR="00E574C3">
      <w:trPr>
        <w:trHeight w:val="255"/>
        <w:jc w:val="center"/>
      </w:trPr>
      <w:tc>
        <w:tcPr>
          <w:tcW w:w="4356" w:type="dxa"/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  <w:r>
            <w:t xml:space="preserve">2024/05/23</w:t>
          </w:r>
        </w:p>
      </w:tc>
      <w:tc>
        <w:tcPr>
          <w:tcW w:w="5112" w:type="dxa"/>
          <w:vAlign w:val="center"/>
        </w:tcPr>
        <w:p w:rsidR="00E574C3" w:rsidRDefault="00CC1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rPr>
              <w:color w:val="000000"/>
              <w:sz w:val="22"/>
              <w:szCs w:val="22"/>
            </w:rPr>
          </w:pPr>
          <w:r>
            <w:rPr>
              <w:b/>
              <w:sz w:val="22"/>
              <w:color w:val="000000"/>
            </w:rPr>
            <w:t xml:space="preserve">                        </w:t>
          </w:r>
          <w:r>
            <w:rPr>
              <w:b/>
              <w:sz w:val="22"/>
            </w:rPr>
            <w:t xml:space="preserve">GEOGRAFIA</w:t>
          </w:r>
        </w:p>
      </w:tc>
    </w:tr>
  </w:tbl>
  <w:p w:rsidR="00E574C3" w:rsidRDefault="00E574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C2B"/>
    <w:multiLevelType w:val="hybridMultilevel"/>
    <w:tmpl w:val="3E5A708E"/>
    <w:lvl w:ilvl="0" w:tplc="D5A6D4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C3"/>
    <w:rsid w:val="00313053"/>
    <w:rsid w:val="0046147B"/>
    <w:rsid w:val="007565A2"/>
    <w:rsid w:val="00A2329A"/>
    <w:rsid w:val="00CC1B14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9C400-D677-4F32-9362-5625C3DC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rrafodelista">
    <w:name w:val="List Paragraph"/>
    <w:basedOn w:val="Normal"/>
    <w:uiPriority w:val="34"/>
    <w:qFormat/>
    <w:rsid w:val="0031305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1B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B14"/>
  </w:style>
  <w:style w:type="paragraph" w:styleId="Piedepgina">
    <w:name w:val="footer"/>
    <w:basedOn w:val="Normal"/>
    <w:link w:val="PiedepginaCar"/>
    <w:uiPriority w:val="99"/>
    <w:unhideWhenUsed/>
    <w:rsid w:val="00CC1B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Lerga Ayape, Iñigo (Educación y Cultura)</dc:creator>
  <cp:lastModifiedBy>N278003</cp:lastModifiedBy>
  <cp:revision>2</cp:revision>
  <dcterms:created xsi:type="dcterms:W3CDTF">2024-04-30T09:07:00Z</dcterms:created>
  <dcterms:modified xsi:type="dcterms:W3CDTF">2024-04-30T09:07:00Z</dcterms:modified>
</cp:coreProperties>
</file>