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1A" w:rsidRDefault="00BA0B1A" w:rsidP="00E9072D">
      <w:pPr>
        <w:jc w:val="center"/>
        <w:rPr>
          <w:rFonts w:ascii="Arial" w:hAnsi="Arial" w:cs="Arial"/>
          <w:b/>
          <w:bCs/>
          <w:color w:val="330099"/>
        </w:rPr>
      </w:pPr>
      <w:r w:rsidRPr="00E9072D">
        <w:rPr>
          <w:rFonts w:ascii="Arial" w:hAnsi="Arial" w:cs="Arial"/>
          <w:b/>
          <w:bCs/>
          <w:color w:val="330099"/>
        </w:rPr>
        <w:t>Actos inscribibles obligatorios, potesta</w:t>
      </w:r>
      <w:r w:rsidR="00A362D6">
        <w:rPr>
          <w:rFonts w:ascii="Arial" w:hAnsi="Arial" w:cs="Arial"/>
          <w:b/>
          <w:bCs/>
          <w:color w:val="330099"/>
        </w:rPr>
        <w:t>tivos y de mero depósito en el R</w:t>
      </w:r>
      <w:r w:rsidRPr="00E9072D">
        <w:rPr>
          <w:rFonts w:ascii="Arial" w:hAnsi="Arial" w:cs="Arial"/>
          <w:b/>
          <w:bCs/>
          <w:color w:val="330099"/>
        </w:rPr>
        <w:t>egistro de Cooperativas de Navarra</w:t>
      </w:r>
    </w:p>
    <w:p w:rsidR="00E9072D" w:rsidRPr="00E9072D" w:rsidRDefault="00E9072D" w:rsidP="00E9072D">
      <w:pPr>
        <w:jc w:val="center"/>
        <w:rPr>
          <w:rFonts w:ascii="Arial" w:hAnsi="Arial" w:cs="Arial"/>
        </w:rPr>
      </w:pPr>
    </w:p>
    <w:p w:rsidR="00BA0B1A" w:rsidRDefault="00BA0B1A" w:rsidP="00E907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(Artículo 17 Ley Foral 14/2006, de 11 de diciembre, de Cooperativas de Navarra y Decreto Foral 112/1997, de 21 de abril, por el que se aprueban las normas reguladoras del Régimen de organización y funcionamiento del Registro de Cooperativas de Navarra).</w:t>
      </w:r>
    </w:p>
    <w:p w:rsidR="00E9072D" w:rsidRPr="00E9072D" w:rsidRDefault="00E9072D" w:rsidP="00E907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A0B1A" w:rsidRPr="008469DB" w:rsidRDefault="00BA0B1A" w:rsidP="00E9072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8469DB">
        <w:rPr>
          <w:rFonts w:ascii="Arial" w:hAnsi="Arial" w:cs="Arial"/>
          <w:b/>
          <w:color w:val="330099"/>
          <w:sz w:val="22"/>
          <w:szCs w:val="22"/>
        </w:rPr>
        <w:t>1º. Actos inscribibles con carácter obligatorio</w:t>
      </w:r>
    </w:p>
    <w:p w:rsidR="00E9072D" w:rsidRDefault="00E9072D" w:rsidP="00E9072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BA0B1A" w:rsidRDefault="00DC5ACC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A0B1A" w:rsidRPr="00E9072D">
        <w:rPr>
          <w:rFonts w:ascii="Arial" w:hAnsi="Arial" w:cs="Arial"/>
          <w:sz w:val="22"/>
          <w:szCs w:val="22"/>
        </w:rPr>
        <w:t>Mediante la presentación de Escritura Pública, Resol</w:t>
      </w:r>
      <w:r w:rsidR="00385112">
        <w:rPr>
          <w:rFonts w:ascii="Arial" w:hAnsi="Arial" w:cs="Arial"/>
          <w:sz w:val="22"/>
          <w:szCs w:val="22"/>
        </w:rPr>
        <w:t>ución Judicial o Administrativa:</w:t>
      </w:r>
    </w:p>
    <w:p w:rsidR="00D2339B" w:rsidRPr="00E9072D" w:rsidRDefault="00D2339B" w:rsidP="00D2339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Constitución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Modificación y adaptación de Estatutos sociales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Transformación en otra Sociedad de distinta naturaleza o viceversa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Fusión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Escisión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Descalificación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Disolución, Liquidación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Otorgamientos de poderes de gestión y administración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Modificación, revocación y sustitución de los mismos</w:t>
      </w:r>
      <w:r w:rsidR="000C4214" w:rsidRPr="00E9072D">
        <w:rPr>
          <w:rFonts w:ascii="Arial" w:hAnsi="Arial" w:cs="Arial"/>
          <w:sz w:val="22"/>
          <w:szCs w:val="22"/>
        </w:rPr>
        <w:t>.</w:t>
      </w:r>
    </w:p>
    <w:p w:rsidR="00E9072D" w:rsidRDefault="00E9072D" w:rsidP="00E9072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9072D" w:rsidRDefault="00E9072D" w:rsidP="00E9072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BA0B1A" w:rsidRDefault="00BA0B1A" w:rsidP="00DC5AC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B) Mediante certificación con las firmas del Presidente y Secretario</w:t>
      </w:r>
      <w:r w:rsidR="00820965">
        <w:rPr>
          <w:rFonts w:ascii="Arial" w:hAnsi="Arial" w:cs="Arial"/>
          <w:sz w:val="22"/>
          <w:szCs w:val="22"/>
        </w:rPr>
        <w:t>,</w:t>
      </w:r>
      <w:r w:rsidRPr="00E9072D">
        <w:rPr>
          <w:rFonts w:ascii="Arial" w:hAnsi="Arial" w:cs="Arial"/>
          <w:sz w:val="22"/>
          <w:szCs w:val="22"/>
        </w:rPr>
        <w:t xml:space="preserve"> </w:t>
      </w:r>
      <w:r w:rsidR="00820965">
        <w:rPr>
          <w:rFonts w:ascii="Arial" w:hAnsi="Arial" w:cs="Arial"/>
          <w:sz w:val="22"/>
          <w:szCs w:val="22"/>
        </w:rPr>
        <w:t xml:space="preserve">–o en su caso del Administrador único-, </w:t>
      </w:r>
      <w:r w:rsidRPr="00E9072D">
        <w:rPr>
          <w:rFonts w:ascii="Arial" w:hAnsi="Arial" w:cs="Arial"/>
          <w:sz w:val="22"/>
          <w:szCs w:val="22"/>
        </w:rPr>
        <w:t xml:space="preserve">legitimadas notarialmente o, en su defecto, autenticadas por el responsable del Registro de Cooperativas de Navarra, o por el Secretario del Ayuntamiento del </w:t>
      </w:r>
      <w:r w:rsidR="00385112">
        <w:rPr>
          <w:rFonts w:ascii="Arial" w:hAnsi="Arial" w:cs="Arial"/>
          <w:sz w:val="22"/>
          <w:szCs w:val="22"/>
        </w:rPr>
        <w:t>domicilio social de la entidad:</w:t>
      </w:r>
    </w:p>
    <w:p w:rsidR="00E9072D" w:rsidRPr="00E9072D" w:rsidRDefault="00E9072D" w:rsidP="00E9072D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</w:p>
    <w:p w:rsidR="00BA0B1A" w:rsidRPr="00E9072D" w:rsidRDefault="00BA0B1A" w:rsidP="00E9072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Nombramiento, cese y revocación de miembros del Consejo Rector</w:t>
      </w:r>
      <w:r w:rsidR="00A362D6">
        <w:rPr>
          <w:rFonts w:ascii="Arial" w:hAnsi="Arial" w:cs="Arial"/>
          <w:sz w:val="22"/>
          <w:szCs w:val="22"/>
        </w:rPr>
        <w:t>, o</w:t>
      </w:r>
      <w:r w:rsidRPr="00E9072D">
        <w:rPr>
          <w:rFonts w:ascii="Arial" w:hAnsi="Arial" w:cs="Arial"/>
          <w:sz w:val="22"/>
          <w:szCs w:val="22"/>
        </w:rPr>
        <w:t xml:space="preserve"> del Administrador único, en su caso, así como de los Interventores de Cuentas y Liquidadores.</w:t>
      </w:r>
    </w:p>
    <w:p w:rsidR="00BA0B1A" w:rsidRPr="00E9072D" w:rsidRDefault="00A362D6" w:rsidP="00E9072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Cambio de domicilio social, dentro del mismo municipio.</w:t>
      </w:r>
    </w:p>
    <w:p w:rsidR="00BA0B1A" w:rsidRPr="00E9072D" w:rsidRDefault="00BA0B1A" w:rsidP="00E9072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Acuerdos intercooperativos</w:t>
      </w:r>
      <w:r w:rsidR="00A362D6">
        <w:rPr>
          <w:rFonts w:ascii="Arial" w:hAnsi="Arial" w:cs="Arial"/>
          <w:sz w:val="22"/>
          <w:szCs w:val="22"/>
        </w:rPr>
        <w:t>.</w:t>
      </w:r>
      <w:r w:rsidRPr="00E9072D">
        <w:rPr>
          <w:rFonts w:ascii="Arial" w:hAnsi="Arial" w:cs="Arial"/>
          <w:sz w:val="22"/>
          <w:szCs w:val="22"/>
        </w:rPr>
        <w:t xml:space="preserve"> </w:t>
      </w:r>
    </w:p>
    <w:p w:rsidR="00D2339B" w:rsidRDefault="00D2339B" w:rsidP="00E9072D">
      <w:pPr>
        <w:pStyle w:val="NormalWeb"/>
        <w:spacing w:before="0" w:beforeAutospacing="0" w:after="0" w:afterAutospacing="0"/>
        <w:rPr>
          <w:rFonts w:ascii="Arial" w:hAnsi="Arial" w:cs="Arial"/>
          <w:color w:val="330099"/>
          <w:sz w:val="22"/>
          <w:szCs w:val="22"/>
        </w:rPr>
      </w:pPr>
    </w:p>
    <w:p w:rsidR="00BA0B1A" w:rsidRPr="008469DB" w:rsidRDefault="00BA0B1A" w:rsidP="00E9072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8469DB">
        <w:rPr>
          <w:rFonts w:ascii="Arial" w:hAnsi="Arial" w:cs="Arial"/>
          <w:b/>
          <w:color w:val="330099"/>
          <w:sz w:val="22"/>
          <w:szCs w:val="22"/>
        </w:rPr>
        <w:t>2º. Depósitos obligatorios en el registro de Cooperativas de Navarra</w:t>
      </w:r>
    </w:p>
    <w:p w:rsidR="00D2339B" w:rsidRDefault="00D2339B" w:rsidP="00E907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A0B1A" w:rsidRDefault="00BA0B1A" w:rsidP="00E907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La anotación registral se practicará tras la presentación junto a la documentación objeto de depósito, de certificación con las firmas del Presidente y Secretario</w:t>
      </w:r>
      <w:r w:rsidR="00820965">
        <w:rPr>
          <w:rFonts w:ascii="Arial" w:hAnsi="Arial" w:cs="Arial"/>
          <w:sz w:val="22"/>
          <w:szCs w:val="22"/>
        </w:rPr>
        <w:t>, o del Administrador único,</w:t>
      </w:r>
      <w:r w:rsidRPr="00E9072D">
        <w:rPr>
          <w:rFonts w:ascii="Arial" w:hAnsi="Arial" w:cs="Arial"/>
          <w:sz w:val="22"/>
          <w:szCs w:val="22"/>
        </w:rPr>
        <w:t xml:space="preserve"> legitimadas notarialmente o, en su defecto, autenticadas por el responsable del Registro de Cooperativas de Navarra, o por el Secretario del Ayuntamiento del</w:t>
      </w:r>
      <w:r w:rsidR="00385112">
        <w:rPr>
          <w:rFonts w:ascii="Arial" w:hAnsi="Arial" w:cs="Arial"/>
          <w:sz w:val="22"/>
          <w:szCs w:val="22"/>
        </w:rPr>
        <w:t xml:space="preserve"> domicilio social de la entidad:</w:t>
      </w:r>
    </w:p>
    <w:p w:rsidR="00D2339B" w:rsidRPr="00E9072D" w:rsidRDefault="00D2339B" w:rsidP="00E907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A0B1A" w:rsidRPr="00E9072D" w:rsidRDefault="00BA0B1A" w:rsidP="00E9072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 xml:space="preserve">Las cuentas correspondientes a cada ejercicio económico, aprobadas por </w:t>
      </w:r>
      <w:smartTag w:uri="urn:schemas-microsoft-com:office:smarttags" w:element="PersonName">
        <w:smartTagPr>
          <w:attr w:name="ProductID" w:val="la Asamblea General"/>
        </w:smartTagPr>
        <w:r w:rsidRPr="00E9072D">
          <w:rPr>
            <w:rFonts w:ascii="Arial" w:hAnsi="Arial" w:cs="Arial"/>
            <w:sz w:val="22"/>
            <w:szCs w:val="22"/>
          </w:rPr>
          <w:t>la Asamblea General</w:t>
        </w:r>
      </w:smartTag>
      <w:r w:rsidRPr="00E9072D">
        <w:rPr>
          <w:rFonts w:ascii="Arial" w:hAnsi="Arial" w:cs="Arial"/>
          <w:sz w:val="22"/>
          <w:szCs w:val="22"/>
        </w:rPr>
        <w:t>, comprensivas del balance, cuenta de pérdidas y ganancias y memoria de actividades.</w:t>
      </w:r>
    </w:p>
    <w:p w:rsidR="00BA0B1A" w:rsidRPr="00E9072D" w:rsidRDefault="00BA0B1A" w:rsidP="00E9072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 xml:space="preserve">Los libros y documentación relativos al tráfico de </w:t>
      </w:r>
      <w:smartTag w:uri="urn:schemas-microsoft-com:office:smarttags" w:element="PersonName">
        <w:smartTagPr>
          <w:attr w:name="ProductID" w:val="la Sociedad"/>
        </w:smartTagPr>
        <w:r w:rsidRPr="00E9072D">
          <w:rPr>
            <w:rFonts w:ascii="Arial" w:hAnsi="Arial" w:cs="Arial"/>
            <w:sz w:val="22"/>
            <w:szCs w:val="22"/>
          </w:rPr>
          <w:t>la Sociedad</w:t>
        </w:r>
      </w:smartTag>
      <w:r w:rsidRPr="00E9072D">
        <w:rPr>
          <w:rFonts w:ascii="Arial" w:hAnsi="Arial" w:cs="Arial"/>
          <w:sz w:val="22"/>
          <w:szCs w:val="22"/>
        </w:rPr>
        <w:t xml:space="preserve"> en el supuesto de liquidación de la misma.</w:t>
      </w:r>
    </w:p>
    <w:p w:rsidR="00BA0B1A" w:rsidRPr="00E9072D" w:rsidRDefault="003F6573" w:rsidP="00E9072D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</w:t>
      </w:r>
      <w:r w:rsidR="00BA0B1A" w:rsidRPr="00E9072D">
        <w:rPr>
          <w:rFonts w:ascii="Arial" w:hAnsi="Arial" w:cs="Arial"/>
          <w:sz w:val="22"/>
          <w:szCs w:val="22"/>
        </w:rPr>
        <w:t xml:space="preserve"> Reglamento</w:t>
      </w:r>
      <w:r>
        <w:rPr>
          <w:rFonts w:ascii="Arial" w:hAnsi="Arial" w:cs="Arial"/>
          <w:sz w:val="22"/>
          <w:szCs w:val="22"/>
        </w:rPr>
        <w:t>s</w:t>
      </w:r>
      <w:r w:rsidR="00BA0B1A" w:rsidRPr="00E9072D">
        <w:rPr>
          <w:rFonts w:ascii="Arial" w:hAnsi="Arial" w:cs="Arial"/>
          <w:sz w:val="22"/>
          <w:szCs w:val="22"/>
        </w:rPr>
        <w:t xml:space="preserve"> de Régimen </w:t>
      </w:r>
      <w:r>
        <w:rPr>
          <w:rFonts w:ascii="Arial" w:hAnsi="Arial" w:cs="Arial"/>
          <w:sz w:val="22"/>
          <w:szCs w:val="22"/>
        </w:rPr>
        <w:t>interno</w:t>
      </w:r>
      <w:r w:rsidR="00BA0B1A" w:rsidRPr="00E9072D">
        <w:rPr>
          <w:rFonts w:ascii="Arial" w:hAnsi="Arial" w:cs="Arial"/>
          <w:sz w:val="22"/>
          <w:szCs w:val="22"/>
        </w:rPr>
        <w:t>.</w:t>
      </w:r>
    </w:p>
    <w:p w:rsidR="0098689C" w:rsidRDefault="00D2339B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0099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330099"/>
          <w:sz w:val="22"/>
          <w:szCs w:val="22"/>
        </w:rPr>
        <w:br w:type="page"/>
      </w:r>
    </w:p>
    <w:p w:rsidR="0098689C" w:rsidRDefault="0098689C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0099"/>
          <w:sz w:val="22"/>
          <w:szCs w:val="22"/>
        </w:rPr>
      </w:pPr>
    </w:p>
    <w:p w:rsidR="00BA0B1A" w:rsidRPr="008469DB" w:rsidRDefault="00BA0B1A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469DB">
        <w:rPr>
          <w:rFonts w:ascii="Arial" w:hAnsi="Arial" w:cs="Arial"/>
          <w:b/>
          <w:color w:val="330099"/>
          <w:sz w:val="22"/>
          <w:szCs w:val="22"/>
        </w:rPr>
        <w:t>3º. Actos inscribibles con carácter potestativo</w:t>
      </w:r>
    </w:p>
    <w:p w:rsidR="00D2339B" w:rsidRDefault="00D2339B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A0B1A" w:rsidRPr="00E9072D" w:rsidRDefault="00BA0B1A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>Mediante certificación con las firmas del Presidente y Secretario</w:t>
      </w:r>
      <w:r w:rsidR="00820965">
        <w:rPr>
          <w:rFonts w:ascii="Arial" w:hAnsi="Arial" w:cs="Arial"/>
          <w:sz w:val="22"/>
          <w:szCs w:val="22"/>
        </w:rPr>
        <w:t>, o del Administrador único,</w:t>
      </w:r>
      <w:r w:rsidRPr="00E9072D">
        <w:rPr>
          <w:rFonts w:ascii="Arial" w:hAnsi="Arial" w:cs="Arial"/>
          <w:sz w:val="22"/>
          <w:szCs w:val="22"/>
        </w:rPr>
        <w:t xml:space="preserve"> legitimadas notarialmente o, en su defecto, autenticadas por el responsable del Registro de Cooperativas de Navarra, o por el Secretario del Ayuntamiento o Concejo del domicilio</w:t>
      </w:r>
      <w:r w:rsidR="00385112">
        <w:rPr>
          <w:rFonts w:ascii="Arial" w:hAnsi="Arial" w:cs="Arial"/>
          <w:sz w:val="22"/>
          <w:szCs w:val="22"/>
        </w:rPr>
        <w:t xml:space="preserve"> social de la entidad:</w:t>
      </w:r>
    </w:p>
    <w:p w:rsidR="00D2339B" w:rsidRDefault="00D2339B" w:rsidP="00D233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A0B1A" w:rsidRPr="00E9072D" w:rsidRDefault="00BA0B1A" w:rsidP="0038511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9072D">
        <w:rPr>
          <w:rFonts w:ascii="Arial" w:hAnsi="Arial" w:cs="Arial"/>
          <w:sz w:val="22"/>
          <w:szCs w:val="22"/>
        </w:rPr>
        <w:t xml:space="preserve">Nombramiento del Director de </w:t>
      </w:r>
      <w:smartTag w:uri="urn:schemas-microsoft-com:office:smarttags" w:element="PersonName">
        <w:smartTagPr>
          <w:attr w:name="ProductID" w:val="la Cooperativa"/>
        </w:smartTagPr>
        <w:r w:rsidRPr="00E9072D">
          <w:rPr>
            <w:rFonts w:ascii="Arial" w:hAnsi="Arial" w:cs="Arial"/>
            <w:sz w:val="22"/>
            <w:szCs w:val="22"/>
          </w:rPr>
          <w:t>la Cooperativa</w:t>
        </w:r>
      </w:smartTag>
      <w:r w:rsidRPr="00E9072D">
        <w:rPr>
          <w:rFonts w:ascii="Arial" w:hAnsi="Arial" w:cs="Arial"/>
          <w:sz w:val="22"/>
          <w:szCs w:val="22"/>
        </w:rPr>
        <w:t>, de los miembros del Comité de Recursos o de cualquier otro órgano creado y regulado por las normas estatutarias de la entidad con carácter voluntario.</w:t>
      </w:r>
    </w:p>
    <w:p w:rsidR="00BD1B78" w:rsidRDefault="00BD1B78" w:rsidP="00E9072D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P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Default="00BD1B78" w:rsidP="00BD1B78">
      <w:pPr>
        <w:rPr>
          <w:rFonts w:ascii="Arial" w:hAnsi="Arial" w:cs="Arial"/>
          <w:sz w:val="22"/>
          <w:szCs w:val="22"/>
        </w:rPr>
      </w:pPr>
    </w:p>
    <w:p w:rsidR="00BD1B78" w:rsidRDefault="00BD1B78" w:rsidP="00BD1B78">
      <w:pPr>
        <w:rPr>
          <w:rFonts w:ascii="Arial" w:hAnsi="Arial" w:cs="Arial"/>
          <w:sz w:val="22"/>
          <w:szCs w:val="22"/>
        </w:rPr>
      </w:pPr>
    </w:p>
    <w:p w:rsidR="00FD0DD7" w:rsidRPr="00BD1B78" w:rsidRDefault="00FD0DD7" w:rsidP="00BD1B78">
      <w:pPr>
        <w:jc w:val="center"/>
        <w:rPr>
          <w:rFonts w:ascii="Arial" w:hAnsi="Arial" w:cs="Arial"/>
          <w:sz w:val="22"/>
          <w:szCs w:val="22"/>
        </w:rPr>
      </w:pPr>
    </w:p>
    <w:sectPr w:rsidR="00FD0DD7" w:rsidRPr="00BD1B78" w:rsidSect="00BD1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1418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DB" w:rsidRDefault="003849DB">
      <w:r>
        <w:separator/>
      </w:r>
    </w:p>
  </w:endnote>
  <w:endnote w:type="continuationSeparator" w:id="0">
    <w:p w:rsidR="003849DB" w:rsidRDefault="0038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73" w:rsidRDefault="003F6573" w:rsidP="00A310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6573" w:rsidRDefault="003F6573" w:rsidP="000B26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BD1B78" w:rsidRPr="0063689D" w:rsidTr="009F7A51">
      <w:trPr>
        <w:jc w:val="center"/>
      </w:trPr>
      <w:tc>
        <w:tcPr>
          <w:tcW w:w="10491" w:type="dxa"/>
        </w:tcPr>
        <w:p w:rsidR="00BD1B78" w:rsidRPr="0063689D" w:rsidRDefault="00E85DAD" w:rsidP="009F7A51">
          <w:pPr>
            <w:jc w:val="center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4F75F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4F75F9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3F6573" w:rsidRDefault="003F6573" w:rsidP="000B264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65" w:rsidRDefault="00E06A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DB" w:rsidRDefault="003849DB">
      <w:r>
        <w:separator/>
      </w:r>
    </w:p>
  </w:footnote>
  <w:footnote w:type="continuationSeparator" w:id="0">
    <w:p w:rsidR="003849DB" w:rsidRDefault="0038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65" w:rsidRDefault="00E06A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73" w:rsidRDefault="003F65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65" w:rsidRDefault="00E06A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36B"/>
    <w:multiLevelType w:val="multilevel"/>
    <w:tmpl w:val="10A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0099C"/>
    <w:multiLevelType w:val="multilevel"/>
    <w:tmpl w:val="ABD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777BF"/>
    <w:multiLevelType w:val="multilevel"/>
    <w:tmpl w:val="3B0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3713A"/>
    <w:multiLevelType w:val="hybridMultilevel"/>
    <w:tmpl w:val="F92CB3F2"/>
    <w:lvl w:ilvl="0" w:tplc="C9401E54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1A"/>
    <w:rsid w:val="000B2646"/>
    <w:rsid w:val="000C4214"/>
    <w:rsid w:val="000E35C4"/>
    <w:rsid w:val="001F188E"/>
    <w:rsid w:val="00203F74"/>
    <w:rsid w:val="00262DE3"/>
    <w:rsid w:val="002E69D2"/>
    <w:rsid w:val="00303ABF"/>
    <w:rsid w:val="00313A55"/>
    <w:rsid w:val="00315906"/>
    <w:rsid w:val="0037256B"/>
    <w:rsid w:val="003849DB"/>
    <w:rsid w:val="00385112"/>
    <w:rsid w:val="00392D89"/>
    <w:rsid w:val="003B23B2"/>
    <w:rsid w:val="003F6573"/>
    <w:rsid w:val="00404567"/>
    <w:rsid w:val="004477BA"/>
    <w:rsid w:val="00462BF0"/>
    <w:rsid w:val="00493E65"/>
    <w:rsid w:val="00496E7C"/>
    <w:rsid w:val="004F75F9"/>
    <w:rsid w:val="0053785A"/>
    <w:rsid w:val="005B4E63"/>
    <w:rsid w:val="005D029C"/>
    <w:rsid w:val="00757C02"/>
    <w:rsid w:val="00807422"/>
    <w:rsid w:val="00820965"/>
    <w:rsid w:val="008469DB"/>
    <w:rsid w:val="00912FE3"/>
    <w:rsid w:val="009314B0"/>
    <w:rsid w:val="00960AC8"/>
    <w:rsid w:val="0098689C"/>
    <w:rsid w:val="009C5346"/>
    <w:rsid w:val="009F7A51"/>
    <w:rsid w:val="00A3100C"/>
    <w:rsid w:val="00A362D6"/>
    <w:rsid w:val="00A63EA2"/>
    <w:rsid w:val="00A85963"/>
    <w:rsid w:val="00AE5C9F"/>
    <w:rsid w:val="00B56486"/>
    <w:rsid w:val="00BA0B1A"/>
    <w:rsid w:val="00BD1B78"/>
    <w:rsid w:val="00D12D0C"/>
    <w:rsid w:val="00D2339B"/>
    <w:rsid w:val="00D7741E"/>
    <w:rsid w:val="00DC5ACC"/>
    <w:rsid w:val="00E0662B"/>
    <w:rsid w:val="00E06A65"/>
    <w:rsid w:val="00E23166"/>
    <w:rsid w:val="00E85DAD"/>
    <w:rsid w:val="00E9072D"/>
    <w:rsid w:val="00EE502A"/>
    <w:rsid w:val="00EE6EA8"/>
    <w:rsid w:val="00F869EE"/>
    <w:rsid w:val="00FA7F39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44883F9-77B9-4328-8A95-D62BF82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A0B1A"/>
    <w:pPr>
      <w:spacing w:before="100" w:beforeAutospacing="1" w:after="100" w:afterAutospacing="1"/>
    </w:pPr>
  </w:style>
  <w:style w:type="paragraph" w:styleId="Piedepgina">
    <w:name w:val="footer"/>
    <w:basedOn w:val="Normal"/>
    <w:rsid w:val="000B264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B2646"/>
  </w:style>
  <w:style w:type="paragraph" w:styleId="Encabezado">
    <w:name w:val="header"/>
    <w:basedOn w:val="Normal"/>
    <w:rsid w:val="00D7741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0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Actos inscribibles obligatorios, potestativos y de mero depósito en el registro de Cooperativas de Navarra </vt:lpstr>
    </vt:vector>
  </TitlesOfParts>
  <Company>New Media Publishing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Actos inscribibles obligatorios, potestativos y de mero depósito en el registro de Cooperativas de Navarra</dc:title>
  <dc:creator>iredoso</dc:creator>
  <cp:lastModifiedBy>x004061</cp:lastModifiedBy>
  <cp:revision>5</cp:revision>
  <cp:lastPrinted>2016-04-20T07:59:00Z</cp:lastPrinted>
  <dcterms:created xsi:type="dcterms:W3CDTF">2020-12-15T11:41:00Z</dcterms:created>
  <dcterms:modified xsi:type="dcterms:W3CDTF">2023-11-10T15:02:00Z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Procesos">
    <vt:lpwstr>0</vt:lpwstr>
  </property>
  <property fmtid="{D5CDD505-2E9C-101B-9397-08002B2CF9AE}" pid="4" name="Proceso antiguo0">
    <vt:lpwstr>37</vt:lpwstr>
  </property>
  <property fmtid="{D5CDD505-2E9C-101B-9397-08002B2CF9AE}" pid="5" name="Tipo documento calidad">
    <vt:lpwstr>5</vt:lpwstr>
  </property>
  <property fmtid="{D5CDD505-2E9C-101B-9397-08002B2CF9AE}" pid="6" name="Descripción del documento">
    <vt:lpwstr/>
  </property>
  <property fmtid="{D5CDD505-2E9C-101B-9397-08002B2CF9AE}" pid="7" name="Actualizar">
    <vt:lpwstr/>
  </property>
  <property fmtid="{D5CDD505-2E9C-101B-9397-08002B2CF9AE}" pid="8" name="Documentos asociados">
    <vt:lpwstr/>
  </property>
  <property fmtid="{D5CDD505-2E9C-101B-9397-08002B2CF9AE}" pid="9" name="Order">
    <vt:lpwstr>600.000000000000</vt:lpwstr>
  </property>
</Properties>
</file>