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B2F" w:rsidRPr="009923A7" w:rsidRDefault="00CF6B2F" w:rsidP="00CF6B2F">
      <w:pPr>
        <w:pStyle w:val="Sangradetextonormal"/>
        <w:widowControl/>
        <w:autoSpaceDE/>
        <w:autoSpaceDN/>
        <w:spacing w:after="0" w:line="360" w:lineRule="auto"/>
        <w:ind w:left="0" w:firstLine="708"/>
        <w:jc w:val="both"/>
        <w:rPr>
          <w:rFonts w:ascii="Courier New" w:eastAsia="Times New Roman" w:hAnsi="Courier New" w:cs="Courier New"/>
          <w:sz w:val="24"/>
          <w:szCs w:val="24"/>
          <w:lang w:eastAsia="es-ES"/>
        </w:rPr>
      </w:pPr>
      <w:r w:rsidRPr="009923A7">
        <w:rPr>
          <w:rFonts w:ascii="Courier New" w:eastAsia="Times New Roman" w:hAnsi="Courier New" w:cs="Courier New"/>
          <w:sz w:val="24"/>
          <w:szCs w:val="24"/>
          <w:lang w:eastAsia="es-ES"/>
        </w:rPr>
        <w:t>–Requisitos de las personas participantes.</w:t>
      </w:r>
    </w:p>
    <w:p w:rsidR="00CF6B2F" w:rsidRPr="009923A7" w:rsidRDefault="00CF6B2F" w:rsidP="00CF6B2F">
      <w:pPr>
        <w:pStyle w:val="Sangradetextonormal"/>
        <w:widowControl/>
        <w:autoSpaceDE/>
        <w:autoSpaceDN/>
        <w:spacing w:after="0" w:line="360" w:lineRule="auto"/>
        <w:ind w:left="0" w:firstLine="708"/>
        <w:jc w:val="both"/>
        <w:rPr>
          <w:rFonts w:ascii="Courier New" w:eastAsia="Times New Roman" w:hAnsi="Courier New" w:cs="Courier New"/>
          <w:sz w:val="24"/>
          <w:szCs w:val="24"/>
          <w:lang w:eastAsia="es-ES"/>
        </w:rPr>
      </w:pPr>
    </w:p>
    <w:p w:rsidR="00CF6B2F" w:rsidRPr="009923A7" w:rsidRDefault="00CF6B2F" w:rsidP="00CF6B2F">
      <w:pPr>
        <w:pStyle w:val="Sangradetextonormal"/>
        <w:widowControl/>
        <w:autoSpaceDE/>
        <w:autoSpaceDN/>
        <w:spacing w:after="0" w:line="360" w:lineRule="auto"/>
        <w:ind w:left="0" w:firstLine="708"/>
        <w:jc w:val="both"/>
        <w:rPr>
          <w:rFonts w:ascii="Courier New" w:eastAsia="Times New Roman" w:hAnsi="Courier New" w:cs="Courier New"/>
          <w:sz w:val="24"/>
          <w:szCs w:val="24"/>
          <w:lang w:eastAsia="es-ES"/>
        </w:rPr>
      </w:pPr>
      <w:r w:rsidRPr="009923A7">
        <w:rPr>
          <w:rFonts w:ascii="Courier New" w:eastAsia="Times New Roman" w:hAnsi="Courier New" w:cs="Courier New"/>
          <w:sz w:val="24"/>
          <w:szCs w:val="24"/>
          <w:lang w:eastAsia="es-ES"/>
        </w:rPr>
        <w:t>2.1. Las personas aspirantes que deseen participar en la presente convocatoria deberán reunir los siguientes requisitos en la fecha de finalización del plazo de presentación de instancias:</w:t>
      </w:r>
    </w:p>
    <w:p w:rsidR="00CF6B2F" w:rsidRPr="009923A7" w:rsidRDefault="00CF6B2F" w:rsidP="00CF6B2F">
      <w:pPr>
        <w:pStyle w:val="Sangradetextonormal"/>
        <w:widowControl/>
        <w:autoSpaceDE/>
        <w:autoSpaceDN/>
        <w:spacing w:after="0" w:line="360" w:lineRule="auto"/>
        <w:ind w:left="0" w:firstLine="708"/>
        <w:jc w:val="both"/>
        <w:rPr>
          <w:rFonts w:ascii="Courier New" w:eastAsia="Times New Roman" w:hAnsi="Courier New" w:cs="Courier New"/>
          <w:sz w:val="24"/>
          <w:szCs w:val="24"/>
          <w:lang w:eastAsia="es-ES"/>
        </w:rPr>
      </w:pPr>
    </w:p>
    <w:p w:rsidR="00CF6B2F" w:rsidRPr="009923A7" w:rsidRDefault="00CF6B2F" w:rsidP="00CF6B2F">
      <w:pPr>
        <w:pStyle w:val="Sangradetextonormal"/>
        <w:widowControl/>
        <w:autoSpaceDE/>
        <w:autoSpaceDN/>
        <w:spacing w:after="0" w:line="360" w:lineRule="auto"/>
        <w:ind w:left="0" w:firstLine="708"/>
        <w:jc w:val="both"/>
        <w:rPr>
          <w:rFonts w:ascii="Courier New" w:eastAsia="Times New Roman" w:hAnsi="Courier New" w:cs="Courier New"/>
          <w:sz w:val="24"/>
          <w:szCs w:val="24"/>
          <w:lang w:eastAsia="es-ES"/>
        </w:rPr>
      </w:pPr>
      <w:r w:rsidRPr="009923A7">
        <w:rPr>
          <w:rFonts w:ascii="Courier New" w:eastAsia="Times New Roman" w:hAnsi="Courier New" w:cs="Courier New"/>
          <w:sz w:val="24"/>
          <w:szCs w:val="24"/>
          <w:lang w:eastAsia="es-ES"/>
        </w:rPr>
        <w:t>a) Tener la condición de persona empleada fija al servicio de la Administración de la Comunidad Foral de Navarra y sus organismos autónomos y estar encuadrada en el nivel o grupo C o D, y no haber agotado el período máximo de formación a que se tenga derecho.</w:t>
      </w:r>
    </w:p>
    <w:p w:rsidR="00CF6B2F" w:rsidRPr="009923A7" w:rsidRDefault="00CF6B2F" w:rsidP="00CF6B2F">
      <w:pPr>
        <w:pStyle w:val="Sangradetextonormal"/>
        <w:widowControl/>
        <w:autoSpaceDE/>
        <w:autoSpaceDN/>
        <w:spacing w:after="0" w:line="360" w:lineRule="auto"/>
        <w:ind w:left="0" w:firstLine="708"/>
        <w:jc w:val="both"/>
        <w:rPr>
          <w:rFonts w:ascii="Courier New" w:eastAsia="Times New Roman" w:hAnsi="Courier New" w:cs="Courier New"/>
          <w:sz w:val="24"/>
          <w:szCs w:val="24"/>
          <w:lang w:eastAsia="es-ES"/>
        </w:rPr>
      </w:pPr>
    </w:p>
    <w:p w:rsidR="00CF6B2F" w:rsidRPr="009923A7" w:rsidRDefault="00CF6B2F" w:rsidP="00CF6B2F">
      <w:pPr>
        <w:pStyle w:val="Sangradetextonormal"/>
        <w:widowControl/>
        <w:autoSpaceDE/>
        <w:autoSpaceDN/>
        <w:spacing w:after="0" w:line="360" w:lineRule="auto"/>
        <w:ind w:left="0" w:firstLine="708"/>
        <w:jc w:val="both"/>
        <w:rPr>
          <w:rFonts w:ascii="Courier New" w:eastAsia="Times New Roman" w:hAnsi="Courier New" w:cs="Courier New"/>
          <w:sz w:val="24"/>
          <w:szCs w:val="24"/>
          <w:lang w:eastAsia="es-ES"/>
        </w:rPr>
      </w:pPr>
      <w:r w:rsidRPr="009923A7">
        <w:rPr>
          <w:rFonts w:ascii="Courier New" w:eastAsia="Times New Roman" w:hAnsi="Courier New" w:cs="Courier New"/>
          <w:sz w:val="24"/>
          <w:szCs w:val="24"/>
          <w:lang w:eastAsia="es-ES"/>
        </w:rPr>
        <w:t>b) Haber completado un mínimo de tres años de servicios efectivamente prestados en su puesto de trabajo.</w:t>
      </w:r>
    </w:p>
    <w:p w:rsidR="00CF6B2F" w:rsidRPr="009923A7" w:rsidRDefault="00CF6B2F" w:rsidP="00CF6B2F">
      <w:pPr>
        <w:pStyle w:val="Sangradetextonormal"/>
        <w:widowControl/>
        <w:autoSpaceDE/>
        <w:autoSpaceDN/>
        <w:spacing w:after="0" w:line="360" w:lineRule="auto"/>
        <w:ind w:left="0" w:firstLine="708"/>
        <w:jc w:val="both"/>
        <w:rPr>
          <w:rFonts w:ascii="Courier New" w:eastAsia="Times New Roman" w:hAnsi="Courier New" w:cs="Courier New"/>
          <w:sz w:val="24"/>
          <w:szCs w:val="24"/>
          <w:lang w:eastAsia="es-ES"/>
        </w:rPr>
      </w:pPr>
    </w:p>
    <w:p w:rsidR="00CF6B2F" w:rsidRPr="009923A7" w:rsidRDefault="00CF6B2F" w:rsidP="00CF6B2F">
      <w:pPr>
        <w:pStyle w:val="Sangradetextonormal"/>
        <w:widowControl/>
        <w:autoSpaceDE/>
        <w:autoSpaceDN/>
        <w:spacing w:after="0" w:line="360" w:lineRule="auto"/>
        <w:ind w:left="0" w:firstLine="708"/>
        <w:jc w:val="both"/>
        <w:rPr>
          <w:rFonts w:ascii="Courier New" w:eastAsia="Times New Roman" w:hAnsi="Courier New" w:cs="Courier New"/>
          <w:sz w:val="24"/>
          <w:szCs w:val="24"/>
          <w:lang w:eastAsia="es-ES"/>
        </w:rPr>
      </w:pPr>
      <w:r w:rsidRPr="009923A7">
        <w:rPr>
          <w:rFonts w:ascii="Courier New" w:eastAsia="Times New Roman" w:hAnsi="Courier New" w:cs="Courier New"/>
          <w:sz w:val="24"/>
          <w:szCs w:val="24"/>
          <w:lang w:eastAsia="es-ES"/>
        </w:rPr>
        <w:t>c) No hallarse en situación de excedencia voluntaria o forzosa.</w:t>
      </w:r>
    </w:p>
    <w:p w:rsidR="00CF6B2F" w:rsidRPr="009923A7" w:rsidRDefault="00CF6B2F" w:rsidP="00CF6B2F">
      <w:pPr>
        <w:pStyle w:val="Sangradetextonormal"/>
        <w:widowControl/>
        <w:autoSpaceDE/>
        <w:autoSpaceDN/>
        <w:spacing w:after="0" w:line="360" w:lineRule="auto"/>
        <w:ind w:left="0" w:firstLine="708"/>
        <w:jc w:val="both"/>
        <w:rPr>
          <w:rFonts w:ascii="Courier New" w:eastAsia="Times New Roman" w:hAnsi="Courier New" w:cs="Courier New"/>
          <w:sz w:val="24"/>
          <w:szCs w:val="24"/>
          <w:lang w:eastAsia="es-ES"/>
        </w:rPr>
      </w:pPr>
    </w:p>
    <w:p w:rsidR="00CF6B2F" w:rsidRPr="009923A7" w:rsidRDefault="00CF6B2F" w:rsidP="00CF6B2F">
      <w:pPr>
        <w:pStyle w:val="Sangradetextonormal"/>
        <w:widowControl/>
        <w:autoSpaceDE/>
        <w:autoSpaceDN/>
        <w:spacing w:after="0" w:line="360" w:lineRule="auto"/>
        <w:ind w:left="0" w:firstLine="708"/>
        <w:jc w:val="both"/>
        <w:rPr>
          <w:rFonts w:ascii="Courier New" w:eastAsia="Times New Roman" w:hAnsi="Courier New" w:cs="Courier New"/>
          <w:sz w:val="24"/>
          <w:szCs w:val="24"/>
          <w:lang w:eastAsia="es-ES"/>
        </w:rPr>
      </w:pPr>
      <w:r w:rsidRPr="009923A7">
        <w:rPr>
          <w:rFonts w:ascii="Courier New" w:eastAsia="Times New Roman" w:hAnsi="Courier New" w:cs="Courier New"/>
          <w:sz w:val="24"/>
          <w:szCs w:val="24"/>
          <w:lang w:eastAsia="es-ES"/>
        </w:rPr>
        <w:t>d) Estar en posesión del título universitario de Grado, Diplomatura Universitaria, Ingeniería Técnica, Arquitectura Técnica o título declarado equivalente, o haber superado los tres primeros cursos completos de una Licenciatura, Ingeniería o Arquitectura, o del resguardo de haber satisfecho los derechos para su obtención en la fecha en que termine el plazo de presentación de instancias. Dicha titulación debe ser distinta de aquella por la que el personal fijo se encuentra en servicio activo.</w:t>
      </w:r>
    </w:p>
    <w:p w:rsidR="00CF6B2F" w:rsidRPr="009923A7" w:rsidRDefault="00CF6B2F" w:rsidP="00CF6B2F">
      <w:pPr>
        <w:pStyle w:val="Sangradetextonormal"/>
        <w:widowControl/>
        <w:autoSpaceDE/>
        <w:autoSpaceDN/>
        <w:spacing w:after="0" w:line="360" w:lineRule="auto"/>
        <w:ind w:left="0" w:firstLine="708"/>
        <w:jc w:val="both"/>
        <w:rPr>
          <w:rFonts w:ascii="Courier New" w:eastAsia="Times New Roman" w:hAnsi="Courier New" w:cs="Courier New"/>
          <w:sz w:val="24"/>
          <w:szCs w:val="24"/>
          <w:lang w:eastAsia="es-ES"/>
        </w:rPr>
      </w:pPr>
    </w:p>
    <w:p w:rsidR="00CF6B2F" w:rsidRPr="009923A7" w:rsidRDefault="00CF6B2F" w:rsidP="00CF6B2F">
      <w:pPr>
        <w:pStyle w:val="Sangradetextonormal"/>
        <w:widowControl/>
        <w:autoSpaceDE/>
        <w:autoSpaceDN/>
        <w:spacing w:after="0" w:line="360" w:lineRule="auto"/>
        <w:ind w:left="0" w:firstLine="708"/>
        <w:jc w:val="both"/>
        <w:rPr>
          <w:rFonts w:ascii="Courier New" w:eastAsia="Times New Roman" w:hAnsi="Courier New" w:cs="Courier New"/>
          <w:sz w:val="24"/>
          <w:szCs w:val="24"/>
          <w:lang w:eastAsia="es-ES"/>
        </w:rPr>
      </w:pPr>
      <w:r w:rsidRPr="009923A7">
        <w:rPr>
          <w:rFonts w:ascii="Courier New" w:eastAsia="Times New Roman" w:hAnsi="Courier New" w:cs="Courier New"/>
          <w:sz w:val="24"/>
          <w:szCs w:val="24"/>
          <w:lang w:eastAsia="es-ES"/>
        </w:rPr>
        <w:t>En el caso de titulaciones obtenidas en el extranjero se deberá estar en posesión de la credencial que acredite su homologación.</w:t>
      </w:r>
    </w:p>
    <w:p w:rsidR="00CF6B2F" w:rsidRPr="009923A7" w:rsidRDefault="00CF6B2F" w:rsidP="00CF6B2F">
      <w:pPr>
        <w:pStyle w:val="Sangradetextonormal"/>
        <w:widowControl/>
        <w:autoSpaceDE/>
        <w:autoSpaceDN/>
        <w:spacing w:after="0" w:line="360" w:lineRule="auto"/>
        <w:ind w:left="0" w:firstLine="708"/>
        <w:jc w:val="both"/>
        <w:rPr>
          <w:rFonts w:ascii="Courier New" w:eastAsia="Times New Roman" w:hAnsi="Courier New" w:cs="Courier New"/>
          <w:sz w:val="24"/>
          <w:szCs w:val="24"/>
          <w:lang w:eastAsia="es-ES"/>
        </w:rPr>
      </w:pPr>
    </w:p>
    <w:p w:rsidR="00CF6B2F" w:rsidRPr="009923A7" w:rsidRDefault="00CF6B2F" w:rsidP="00CF6B2F">
      <w:pPr>
        <w:pStyle w:val="Sangradetextonormal"/>
        <w:widowControl/>
        <w:autoSpaceDE/>
        <w:autoSpaceDN/>
        <w:spacing w:after="0" w:line="360" w:lineRule="auto"/>
        <w:ind w:left="0" w:firstLine="708"/>
        <w:jc w:val="both"/>
        <w:rPr>
          <w:rFonts w:ascii="Courier New" w:eastAsia="Times New Roman" w:hAnsi="Courier New" w:cs="Courier New"/>
          <w:sz w:val="24"/>
          <w:szCs w:val="24"/>
          <w:lang w:eastAsia="es-ES"/>
        </w:rPr>
      </w:pPr>
      <w:r w:rsidRPr="009923A7">
        <w:rPr>
          <w:rFonts w:ascii="Courier New" w:eastAsia="Times New Roman" w:hAnsi="Courier New" w:cs="Courier New"/>
          <w:sz w:val="24"/>
          <w:szCs w:val="24"/>
          <w:lang w:eastAsia="es-ES"/>
        </w:rPr>
        <w:lastRenderedPageBreak/>
        <w:t>e) No estar ya incluida en una lista de aspirantes para la formación en servicios especiales como Titulado de Grado Medio en Formación y Empleo.</w:t>
      </w:r>
    </w:p>
    <w:p w:rsidR="00CF6B2F" w:rsidRPr="009923A7" w:rsidRDefault="00CF6B2F" w:rsidP="00CF6B2F">
      <w:pPr>
        <w:pStyle w:val="Sangradetextonormal"/>
        <w:widowControl/>
        <w:autoSpaceDE/>
        <w:autoSpaceDN/>
        <w:spacing w:after="0" w:line="360" w:lineRule="auto"/>
        <w:ind w:left="0" w:firstLine="708"/>
        <w:jc w:val="both"/>
        <w:rPr>
          <w:rFonts w:ascii="Courier New" w:eastAsia="Times New Roman" w:hAnsi="Courier New" w:cs="Courier New"/>
          <w:sz w:val="24"/>
          <w:szCs w:val="24"/>
          <w:lang w:eastAsia="es-ES"/>
        </w:rPr>
      </w:pPr>
    </w:p>
    <w:p w:rsidR="00CF6B2F" w:rsidRPr="009923A7" w:rsidRDefault="00CF6B2F" w:rsidP="00CF6B2F">
      <w:pPr>
        <w:pStyle w:val="Sangradetextonormal"/>
        <w:widowControl/>
        <w:autoSpaceDE/>
        <w:autoSpaceDN/>
        <w:spacing w:after="0" w:line="360" w:lineRule="auto"/>
        <w:ind w:left="0" w:firstLine="708"/>
        <w:jc w:val="both"/>
        <w:rPr>
          <w:rFonts w:ascii="Courier New" w:eastAsia="Times New Roman" w:hAnsi="Courier New" w:cs="Courier New"/>
          <w:sz w:val="24"/>
          <w:szCs w:val="24"/>
          <w:lang w:eastAsia="es-ES"/>
        </w:rPr>
      </w:pPr>
      <w:r w:rsidRPr="009923A7">
        <w:rPr>
          <w:rFonts w:ascii="Courier New" w:eastAsia="Times New Roman" w:hAnsi="Courier New" w:cs="Courier New"/>
          <w:sz w:val="24"/>
          <w:szCs w:val="24"/>
          <w:lang w:eastAsia="es-ES"/>
        </w:rPr>
        <w:t>2.2 El cumplimiento de todos los requisitos recogidos en el apartado anterior, además de entenderse referido a la fecha de finalización del plazo de presentación de instancias, deberá mantenerse durante el procedimiento de selección, así como en el momento del llamamiento y durante el período de formación.</w:t>
      </w:r>
    </w:p>
    <w:p w:rsidR="00CF6B2F" w:rsidRPr="009923A7" w:rsidRDefault="00CF6B2F" w:rsidP="00CF6B2F">
      <w:pPr>
        <w:pStyle w:val="Sangradetextonormal"/>
        <w:widowControl/>
        <w:autoSpaceDE/>
        <w:autoSpaceDN/>
        <w:spacing w:after="0" w:line="360" w:lineRule="auto"/>
        <w:ind w:left="0" w:firstLine="708"/>
        <w:jc w:val="both"/>
        <w:rPr>
          <w:rFonts w:ascii="Courier New" w:eastAsia="Times New Roman" w:hAnsi="Courier New" w:cs="Courier New"/>
          <w:sz w:val="24"/>
          <w:szCs w:val="24"/>
          <w:lang w:eastAsia="es-ES"/>
        </w:rPr>
      </w:pPr>
    </w:p>
    <w:p w:rsidR="00CF6B2F" w:rsidRPr="009923A7" w:rsidRDefault="00CF6B2F" w:rsidP="00CF6B2F">
      <w:pPr>
        <w:pStyle w:val="Sangradetextonormal"/>
        <w:widowControl/>
        <w:autoSpaceDE/>
        <w:autoSpaceDN/>
        <w:spacing w:after="0" w:line="360" w:lineRule="auto"/>
        <w:ind w:left="0" w:firstLine="708"/>
        <w:jc w:val="both"/>
        <w:rPr>
          <w:rFonts w:ascii="Courier New" w:eastAsia="Times New Roman" w:hAnsi="Courier New" w:cs="Courier New"/>
          <w:sz w:val="24"/>
          <w:szCs w:val="24"/>
          <w:lang w:eastAsia="es-ES"/>
        </w:rPr>
      </w:pPr>
      <w:r w:rsidRPr="009923A7">
        <w:rPr>
          <w:rFonts w:ascii="Courier New" w:eastAsia="Times New Roman" w:hAnsi="Courier New" w:cs="Courier New"/>
          <w:sz w:val="24"/>
          <w:szCs w:val="24"/>
          <w:lang w:eastAsia="es-ES"/>
        </w:rPr>
        <w:t>2.3 No podrá participar en la presente convocatoria el personal docente del Departamento de Educación, el personal adscrito a los organismos autónomos del Departamento de Salud, el personal al servicio de la Administración de Justicia en Navarra, ni el personal excluido del ámbito de aplicación del Estatuto del Personal al servicio de las Administraciones Públicas de Navarra.</w:t>
      </w:r>
    </w:p>
    <w:p w:rsidR="00323144" w:rsidRDefault="00323144">
      <w:bookmarkStart w:id="0" w:name="_GoBack"/>
      <w:bookmarkEnd w:id="0"/>
    </w:p>
    <w:sectPr w:rsidR="003231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B2F"/>
    <w:rsid w:val="00323144"/>
    <w:rsid w:val="00CF6B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F88336-DC43-41DE-B2D0-E7581DE60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unhideWhenUsed/>
    <w:rsid w:val="00CF6B2F"/>
    <w:pPr>
      <w:widowControl w:val="0"/>
      <w:autoSpaceDE w:val="0"/>
      <w:autoSpaceDN w:val="0"/>
      <w:spacing w:after="120" w:line="240" w:lineRule="auto"/>
      <w:ind w:left="283"/>
    </w:pPr>
    <w:rPr>
      <w:rFonts w:ascii="Arial MT" w:eastAsia="Arial MT" w:hAnsi="Arial MT" w:cs="Arial MT"/>
    </w:rPr>
  </w:style>
  <w:style w:type="character" w:customStyle="1" w:styleId="SangradetextonormalCar">
    <w:name w:val="Sangría de texto normal Car"/>
    <w:basedOn w:val="Fuentedeprrafopredeter"/>
    <w:link w:val="Sangradetextonormal"/>
    <w:rsid w:val="00CF6B2F"/>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327</Words>
  <Characters>1802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x068463</dc:creator>
  <cp:keywords/>
  <dc:description/>
  <cp:lastModifiedBy>x068463</cp:lastModifiedBy>
  <cp:revision>1</cp:revision>
  <dcterms:created xsi:type="dcterms:W3CDTF">2024-09-19T06:03:00Z</dcterms:created>
  <dcterms:modified xsi:type="dcterms:W3CDTF">2024-09-19T06:04:00Z</dcterms:modified>
</cp:coreProperties>
</file>