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52" w:rsidRPr="006F26C4" w:rsidRDefault="000B0952" w:rsidP="000B0952">
      <w:pPr>
        <w:shd w:val="clear" w:color="auto" w:fill="D9D9D9"/>
        <w:rPr>
          <w:rFonts w:ascii="Calibri" w:hAnsi="Calibri"/>
          <w:lang w:val="es-ES_tradnl"/>
        </w:rPr>
      </w:pPr>
      <w:r w:rsidRPr="006F26C4">
        <w:rPr>
          <w:rFonts w:ascii="Calibri" w:hAnsi="Calibri"/>
          <w:lang w:val="es-ES_tradnl"/>
        </w:rPr>
        <w:t>ANEXO IV</w:t>
      </w:r>
    </w:p>
    <w:p w:rsidR="000B0952" w:rsidRPr="006F26C4" w:rsidRDefault="000B0952" w:rsidP="000B0952">
      <w:pPr>
        <w:pStyle w:val="foral-f-parrafo-c"/>
        <w:shd w:val="clear" w:color="auto" w:fill="D9D9D9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MODELO DE CUENTA JUSTIFICATIVA DE INGRESOS Y GASTOS</w:t>
      </w:r>
    </w:p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 xml:space="preserve">Fecha de presentación: </w:t>
      </w:r>
    </w:p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Capítulo de Gastos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626"/>
        <w:gridCol w:w="1520"/>
        <w:gridCol w:w="1169"/>
        <w:gridCol w:w="1326"/>
        <w:gridCol w:w="1193"/>
        <w:gridCol w:w="1079"/>
      </w:tblGrid>
      <w:tr w:rsidR="000B0952" w:rsidRPr="002C5252" w:rsidTr="001F33DB">
        <w:tc>
          <w:tcPr>
            <w:tcW w:w="365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 xml:space="preserve">Nº </w:t>
            </w:r>
          </w:p>
        </w:tc>
        <w:tc>
          <w:tcPr>
            <w:tcW w:w="1714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Concepto</w:t>
            </w:r>
          </w:p>
        </w:tc>
        <w:tc>
          <w:tcPr>
            <w:tcW w:w="1572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Proveedor</w:t>
            </w:r>
          </w:p>
        </w:tc>
        <w:tc>
          <w:tcPr>
            <w:tcW w:w="1216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Fecha factura</w:t>
            </w:r>
          </w:p>
        </w:tc>
        <w:tc>
          <w:tcPr>
            <w:tcW w:w="1385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Importe factura</w:t>
            </w:r>
          </w:p>
        </w:tc>
        <w:tc>
          <w:tcPr>
            <w:tcW w:w="1228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Importe elegible</w:t>
            </w:r>
          </w:p>
        </w:tc>
        <w:tc>
          <w:tcPr>
            <w:tcW w:w="1132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Fecha pago</w:t>
            </w:r>
          </w:p>
        </w:tc>
      </w:tr>
    </w:tbl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Total de Gastos imputados a las actividades:</w:t>
      </w:r>
    </w:p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Capítulo de Ingresos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5115"/>
        <w:gridCol w:w="2798"/>
      </w:tblGrid>
      <w:tr w:rsidR="000B0952" w:rsidRPr="002C5252" w:rsidTr="001F33DB">
        <w:tc>
          <w:tcPr>
            <w:tcW w:w="365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Nº</w:t>
            </w:r>
          </w:p>
        </w:tc>
        <w:tc>
          <w:tcPr>
            <w:tcW w:w="5289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Procedencia</w:t>
            </w:r>
          </w:p>
        </w:tc>
        <w:tc>
          <w:tcPr>
            <w:tcW w:w="2882" w:type="dxa"/>
            <w:shd w:val="clear" w:color="auto" w:fill="auto"/>
          </w:tcPr>
          <w:p w:rsidR="000B0952" w:rsidRPr="002C5252" w:rsidRDefault="000B0952" w:rsidP="001F33DB">
            <w:pPr>
              <w:pStyle w:val="foral-f-parrafo-c"/>
              <w:spacing w:line="300" w:lineRule="atLeast"/>
              <w:jc w:val="both"/>
              <w:rPr>
                <w:rFonts w:ascii="Calibri" w:hAnsi="Calibri" w:cs="Arial"/>
              </w:rPr>
            </w:pPr>
            <w:r w:rsidRPr="002C5252">
              <w:rPr>
                <w:rFonts w:ascii="Calibri" w:hAnsi="Calibri" w:cs="Arial"/>
              </w:rPr>
              <w:t>Importe</w:t>
            </w:r>
          </w:p>
        </w:tc>
      </w:tr>
    </w:tbl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  <w:r w:rsidRPr="006F26C4">
        <w:rPr>
          <w:rFonts w:ascii="Calibri" w:hAnsi="Calibri" w:cs="Arial"/>
        </w:rPr>
        <w:t>Total de Ingresos imputados a las actividades:</w:t>
      </w:r>
    </w:p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</w:rPr>
      </w:pPr>
    </w:p>
    <w:p w:rsidR="000B0952" w:rsidRPr="006F26C4" w:rsidRDefault="000B0952" w:rsidP="000B0952">
      <w:pPr>
        <w:pStyle w:val="foral-f-parrafo-c"/>
        <w:spacing w:line="300" w:lineRule="atLeast"/>
        <w:ind w:firstLine="708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 xml:space="preserve">En ______________________, a ___ de ______________ de </w:t>
      </w:r>
      <w:r>
        <w:rPr>
          <w:rFonts w:ascii="Calibri" w:hAnsi="Calibri" w:cs="Arial"/>
          <w:lang w:val="es-ES_tradnl"/>
        </w:rPr>
        <w:t>2025.</w:t>
      </w:r>
    </w:p>
    <w:p w:rsidR="000B0952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</w:p>
    <w:p w:rsidR="000B0952" w:rsidRPr="006F26C4" w:rsidRDefault="000B0952" w:rsidP="000B0952">
      <w:pPr>
        <w:pStyle w:val="foral-f-parrafo-c"/>
        <w:spacing w:line="300" w:lineRule="atLeast"/>
        <w:jc w:val="both"/>
        <w:rPr>
          <w:rFonts w:ascii="Calibri" w:hAnsi="Calibri" w:cs="Arial"/>
          <w:lang w:val="es-ES_tradnl"/>
        </w:rPr>
      </w:pPr>
      <w:r w:rsidRPr="006F26C4">
        <w:rPr>
          <w:rFonts w:ascii="Calibri" w:hAnsi="Calibri" w:cs="Arial"/>
          <w:lang w:val="es-ES_tradnl"/>
        </w:rPr>
        <w:t>Nombre y cargo del representante legal:</w:t>
      </w:r>
    </w:p>
    <w:p w:rsidR="00D71DBE" w:rsidRDefault="000B0952" w:rsidP="000B0952">
      <w:r w:rsidRPr="006F26C4">
        <w:rPr>
          <w:rFonts w:ascii="Calibri" w:hAnsi="Calibri" w:cs="Arial"/>
          <w:lang w:val="es-ES_tradnl"/>
        </w:rPr>
        <w:t>Firma del representante legal y sello de la entidad:</w:t>
      </w:r>
      <w:bookmarkStart w:id="0" w:name="_GoBack"/>
      <w:bookmarkEnd w:id="0"/>
    </w:p>
    <w:sectPr w:rsidR="00D7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41"/>
    <w:rsid w:val="000B0952"/>
    <w:rsid w:val="00B67141"/>
    <w:rsid w:val="00D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8448-62EE-4D9F-8763-9B8EF946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0B0952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>Gobierno de Navarra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Bedialauneta Arrizabalaga, Gotzon (Memoria y Convivencia)</dc:creator>
  <cp:keywords/>
  <dc:description/>
  <cp:lastModifiedBy>Bedialauneta Arrizabalaga, Gotzon (Memoria y Convivencia)</cp:lastModifiedBy>
  <cp:revision>2</cp:revision>
  <dcterms:created xsi:type="dcterms:W3CDTF">2025-02-03T12:05:00Z</dcterms:created>
  <dcterms:modified xsi:type="dcterms:W3CDTF">2025-02-03T12:11:00Z</dcterms:modified>
</cp:coreProperties>
</file>