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86" w:rsidRPr="00107182" w:rsidRDefault="00A87986" w:rsidP="00A87986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bookmarkStart w:id="0" w:name="_GoBack"/>
      <w:bookmarkEnd w:id="0"/>
      <w:r w:rsidRPr="0010718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RELACIÓN DE BIENES Y DERECHOS AFECTADOS POR </w:t>
      </w:r>
      <w:r w:rsidR="00107182" w:rsidRPr="00107182">
        <w:rPr>
          <w:rFonts w:ascii="Arial" w:hAnsi="Arial" w:cs="Arial"/>
          <w:b/>
          <w:bCs/>
          <w:iCs/>
          <w:color w:val="000000"/>
          <w:sz w:val="22"/>
          <w:szCs w:val="22"/>
        </w:rPr>
        <w:t>XXX, CON VISTAS A SU DECLARA</w:t>
      </w:r>
      <w:r w:rsidRPr="00107182">
        <w:rPr>
          <w:rFonts w:ascii="Arial" w:hAnsi="Arial" w:cs="Arial"/>
          <w:b/>
          <w:bCs/>
          <w:iCs/>
          <w:color w:val="000000"/>
          <w:sz w:val="22"/>
          <w:szCs w:val="22"/>
        </w:rPr>
        <w:t>CIÓN,</w:t>
      </w:r>
      <w:r w:rsidR="00107182" w:rsidRPr="0010718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107182">
        <w:rPr>
          <w:rFonts w:ascii="Arial" w:hAnsi="Arial" w:cs="Arial"/>
          <w:b/>
          <w:bCs/>
          <w:iCs/>
          <w:color w:val="000000"/>
          <w:sz w:val="22"/>
          <w:szCs w:val="22"/>
        </w:rPr>
        <w:t>EN CONCRETO, DE UTILIDAD PÚBLICA</w:t>
      </w:r>
    </w:p>
    <w:p w:rsidR="00A87986" w:rsidRPr="00107182" w:rsidRDefault="00A87986" w:rsidP="00A87986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:rsidR="00A87986" w:rsidRPr="00107182" w:rsidRDefault="00A87986" w:rsidP="00EC7A2A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Style w:val="Tablaconcuadrcula"/>
        <w:tblW w:w="14310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1243"/>
        <w:gridCol w:w="1157"/>
        <w:gridCol w:w="999"/>
        <w:gridCol w:w="2579"/>
        <w:gridCol w:w="1559"/>
        <w:gridCol w:w="1559"/>
        <w:gridCol w:w="680"/>
        <w:gridCol w:w="680"/>
        <w:gridCol w:w="680"/>
        <w:gridCol w:w="680"/>
        <w:gridCol w:w="680"/>
      </w:tblGrid>
      <w:tr w:rsidR="00CF6EAB" w:rsidRPr="00107182" w:rsidTr="00CF6EAB">
        <w:trPr>
          <w:trHeight w:val="283"/>
          <w:jc w:val="center"/>
        </w:trPr>
        <w:tc>
          <w:tcPr>
            <w:tcW w:w="1814" w:type="dxa"/>
            <w:vMerge w:val="restart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TITULAR</w:t>
            </w:r>
          </w:p>
        </w:tc>
        <w:tc>
          <w:tcPr>
            <w:tcW w:w="9096" w:type="dxa"/>
            <w:gridSpan w:val="6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sz w:val="22"/>
                <w:szCs w:val="22"/>
              </w:rPr>
              <w:t>DATOS CATASTRALES</w:t>
            </w:r>
          </w:p>
        </w:tc>
        <w:tc>
          <w:tcPr>
            <w:tcW w:w="3400" w:type="dxa"/>
            <w:gridSpan w:val="5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sz w:val="22"/>
                <w:szCs w:val="22"/>
              </w:rPr>
              <w:t>AFECCIONES</w:t>
            </w: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Merge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Polígono</w:t>
            </w: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Parcela</w:t>
            </w: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(Referencia Catastral)</w:t>
            </w: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(Superficie)</w:t>
            </w: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(Naturaleza / Cultivo)</w:t>
            </w: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18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EAB" w:rsidRPr="00107182" w:rsidTr="00CF6EAB">
        <w:trPr>
          <w:trHeight w:val="283"/>
          <w:jc w:val="center"/>
        </w:trPr>
        <w:tc>
          <w:tcPr>
            <w:tcW w:w="1814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:rsidR="00CF6EAB" w:rsidRPr="00107182" w:rsidRDefault="00CF6EAB" w:rsidP="001071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4A6F" w:rsidRPr="00107182" w:rsidRDefault="000A4A6F" w:rsidP="00EC7A2A">
      <w:pPr>
        <w:jc w:val="center"/>
        <w:rPr>
          <w:rFonts w:ascii="Arial" w:hAnsi="Arial" w:cs="Arial"/>
          <w:b/>
          <w:sz w:val="22"/>
          <w:szCs w:val="22"/>
        </w:rPr>
      </w:pPr>
    </w:p>
    <w:p w:rsidR="00A87986" w:rsidRPr="00107182" w:rsidRDefault="00A87986" w:rsidP="00EC7A2A">
      <w:pPr>
        <w:jc w:val="center"/>
        <w:rPr>
          <w:rFonts w:ascii="Arial" w:hAnsi="Arial" w:cs="Arial"/>
          <w:b/>
          <w:sz w:val="22"/>
          <w:szCs w:val="22"/>
        </w:rPr>
      </w:pPr>
    </w:p>
    <w:p w:rsidR="00A87986" w:rsidRPr="00107182" w:rsidRDefault="00A87986" w:rsidP="00EC7A2A">
      <w:pPr>
        <w:jc w:val="center"/>
        <w:rPr>
          <w:rFonts w:ascii="Arial" w:hAnsi="Arial" w:cs="Arial"/>
          <w:b/>
          <w:sz w:val="22"/>
          <w:szCs w:val="22"/>
        </w:rPr>
      </w:pPr>
    </w:p>
    <w:p w:rsidR="00B53A3E" w:rsidRPr="00107182" w:rsidRDefault="00B53A3E" w:rsidP="00EC7A2A">
      <w:pPr>
        <w:jc w:val="center"/>
        <w:rPr>
          <w:rFonts w:ascii="Arial" w:hAnsi="Arial" w:cs="Arial"/>
          <w:b/>
          <w:sz w:val="22"/>
          <w:szCs w:val="22"/>
        </w:rPr>
      </w:pPr>
    </w:p>
    <w:sectPr w:rsidR="00B53A3E" w:rsidRPr="00107182" w:rsidSect="00107182">
      <w:pgSz w:w="16838" w:h="11906" w:orient="landscape"/>
      <w:pgMar w:top="198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1919"/>
    <w:multiLevelType w:val="hybridMultilevel"/>
    <w:tmpl w:val="1EC00EC6"/>
    <w:lvl w:ilvl="0" w:tplc="99D649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(W1)" w:hAnsi="Verdana" w:cs="Arial(W1)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E"/>
    <w:rsid w:val="00084E5C"/>
    <w:rsid w:val="000A4A6F"/>
    <w:rsid w:val="000D4242"/>
    <w:rsid w:val="000F6AA7"/>
    <w:rsid w:val="00107182"/>
    <w:rsid w:val="0014495F"/>
    <w:rsid w:val="001877E5"/>
    <w:rsid w:val="001D6AB2"/>
    <w:rsid w:val="001F5D3F"/>
    <w:rsid w:val="00246F94"/>
    <w:rsid w:val="0026377B"/>
    <w:rsid w:val="00284D7A"/>
    <w:rsid w:val="00290A5E"/>
    <w:rsid w:val="002C4059"/>
    <w:rsid w:val="00314115"/>
    <w:rsid w:val="00393707"/>
    <w:rsid w:val="003B4FA5"/>
    <w:rsid w:val="00446124"/>
    <w:rsid w:val="00454772"/>
    <w:rsid w:val="0047398A"/>
    <w:rsid w:val="00476DCD"/>
    <w:rsid w:val="0049033E"/>
    <w:rsid w:val="00500F09"/>
    <w:rsid w:val="00504F6F"/>
    <w:rsid w:val="00534FB7"/>
    <w:rsid w:val="005367E0"/>
    <w:rsid w:val="00546304"/>
    <w:rsid w:val="005B2C1F"/>
    <w:rsid w:val="00600104"/>
    <w:rsid w:val="00631C17"/>
    <w:rsid w:val="006366DE"/>
    <w:rsid w:val="006D1364"/>
    <w:rsid w:val="00824ACF"/>
    <w:rsid w:val="0082595C"/>
    <w:rsid w:val="0082643E"/>
    <w:rsid w:val="0085741F"/>
    <w:rsid w:val="008D6A09"/>
    <w:rsid w:val="009063F1"/>
    <w:rsid w:val="00937B95"/>
    <w:rsid w:val="009E7FCA"/>
    <w:rsid w:val="00A87986"/>
    <w:rsid w:val="00AF1BB9"/>
    <w:rsid w:val="00B12656"/>
    <w:rsid w:val="00B46012"/>
    <w:rsid w:val="00B53A3E"/>
    <w:rsid w:val="00B75B73"/>
    <w:rsid w:val="00BA1879"/>
    <w:rsid w:val="00BB74E7"/>
    <w:rsid w:val="00BE7888"/>
    <w:rsid w:val="00C361F2"/>
    <w:rsid w:val="00C448F7"/>
    <w:rsid w:val="00C54FC6"/>
    <w:rsid w:val="00C807D3"/>
    <w:rsid w:val="00CF6EAB"/>
    <w:rsid w:val="00D04B76"/>
    <w:rsid w:val="00D530EB"/>
    <w:rsid w:val="00DD1036"/>
    <w:rsid w:val="00E168B4"/>
    <w:rsid w:val="00E63599"/>
    <w:rsid w:val="00EC7A2A"/>
    <w:rsid w:val="00EF3D78"/>
    <w:rsid w:val="00F30C9D"/>
    <w:rsid w:val="00F46704"/>
    <w:rsid w:val="00FA3745"/>
    <w:rsid w:val="00F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1C47F-5376-4AB1-AFB0-2B9FF95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4903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parrafo-c">
    <w:name w:val="foral-f-parrafo-c"/>
    <w:basedOn w:val="Normal"/>
    <w:rsid w:val="0049033E"/>
    <w:pPr>
      <w:spacing w:before="100" w:beforeAutospacing="1" w:after="100" w:afterAutospacing="1"/>
    </w:pPr>
  </w:style>
  <w:style w:type="paragraph" w:customStyle="1" w:styleId="foral-f-parrafo-3lineas-t5-c">
    <w:name w:val="foral-f-parrafo-3lineas-t5-c"/>
    <w:basedOn w:val="Normal"/>
    <w:rsid w:val="0049033E"/>
    <w:pPr>
      <w:spacing w:before="100" w:beforeAutospacing="1" w:after="100" w:afterAutospacing="1"/>
    </w:pPr>
  </w:style>
  <w:style w:type="paragraph" w:styleId="NormalWeb">
    <w:name w:val="Normal (Web)"/>
    <w:basedOn w:val="Normal"/>
    <w:rsid w:val="0049033E"/>
    <w:pPr>
      <w:spacing w:before="100" w:beforeAutospacing="1" w:after="100" w:afterAutospacing="1"/>
    </w:pPr>
  </w:style>
  <w:style w:type="paragraph" w:customStyle="1" w:styleId="anadir">
    <w:name w:val="anadir"/>
    <w:basedOn w:val="Normal"/>
    <w:rsid w:val="0049033E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49033E"/>
    <w:rPr>
      <w:color w:val="0000FF"/>
      <w:u w:val="single"/>
    </w:rPr>
  </w:style>
  <w:style w:type="character" w:customStyle="1" w:styleId="enlace-pdf">
    <w:name w:val="enlace-pdf"/>
    <w:basedOn w:val="Fuentedeprrafopredeter"/>
    <w:rsid w:val="0049033E"/>
  </w:style>
  <w:style w:type="paragraph" w:customStyle="1" w:styleId="documento-tit1">
    <w:name w:val="documento-tit1"/>
    <w:basedOn w:val="Normal"/>
    <w:rsid w:val="00500F09"/>
    <w:pPr>
      <w:pBdr>
        <w:bottom w:val="single" w:sz="6" w:space="12" w:color="AAAAAA"/>
      </w:pBdr>
      <w:shd w:val="clear" w:color="auto" w:fill="F8F8F8"/>
      <w:spacing w:after="120"/>
      <w:jc w:val="both"/>
    </w:pPr>
    <w:rPr>
      <w:color w:val="000000"/>
      <w:sz w:val="31"/>
      <w:szCs w:val="31"/>
    </w:rPr>
  </w:style>
  <w:style w:type="paragraph" w:customStyle="1" w:styleId="parrafo1">
    <w:name w:val="parrafo1"/>
    <w:basedOn w:val="Normal"/>
    <w:rsid w:val="00C54FC6"/>
    <w:pPr>
      <w:spacing w:before="180" w:after="180"/>
      <w:ind w:firstLine="360"/>
      <w:jc w:val="both"/>
    </w:pPr>
  </w:style>
  <w:style w:type="character" w:styleId="Hipervnculovisitado">
    <w:name w:val="FollowedHyperlink"/>
    <w:basedOn w:val="Fuentedeprrafopredeter"/>
    <w:rsid w:val="00534FB7"/>
    <w:rPr>
      <w:color w:val="800080"/>
      <w:u w:val="single"/>
    </w:rPr>
  </w:style>
  <w:style w:type="table" w:styleId="Tablaconcuadrcula">
    <w:name w:val="Table Grid"/>
    <w:basedOn w:val="Tablanormal"/>
    <w:rsid w:val="00A8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7985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50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835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82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91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INDUSTRIA, ENERGÍA E INNOVACIÓN</vt:lpstr>
    </vt:vector>
  </TitlesOfParts>
  <Company>Gobierno de Navarra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INDUSTRIA, ENERGÍA E INNOVACIÓN</dc:title>
  <dc:subject/>
  <dc:creator>Larraya Irigoyen, Laura (Seguridad Industrial)</dc:creator>
  <cp:keywords/>
  <cp:lastModifiedBy>d620915</cp:lastModifiedBy>
  <cp:revision>2</cp:revision>
  <cp:lastPrinted>2019-04-09T08:28:00Z</cp:lastPrinted>
  <dcterms:created xsi:type="dcterms:W3CDTF">2024-09-13T10:41:00Z</dcterms:created>
  <dcterms:modified xsi:type="dcterms:W3CDTF">2024-09-13T10:41:00Z</dcterms:modified>
</cp:coreProperties>
</file>