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4" w:type="dxa"/>
        <w:tblInd w:w="-983" w:type="dxa"/>
        <w:tblLook w:val="00A0" w:firstRow="1" w:lastRow="0" w:firstColumn="1" w:lastColumn="0" w:noHBand="0" w:noVBand="0"/>
      </w:tblPr>
      <w:tblGrid>
        <w:gridCol w:w="3360"/>
        <w:gridCol w:w="2890"/>
        <w:gridCol w:w="4254"/>
      </w:tblGrid>
      <w:tr w:rsidR="00A659CE" w:rsidRPr="00513AC4" w:rsidTr="00630952">
        <w:trPr>
          <w:trHeight w:val="777"/>
        </w:trPr>
        <w:tc>
          <w:tcPr>
            <w:tcW w:w="3244" w:type="dxa"/>
            <w:tcMar>
              <w:left w:w="0" w:type="dxa"/>
              <w:right w:w="0" w:type="dxa"/>
            </w:tcMar>
          </w:tcPr>
          <w:p w:rsidR="00A659CE" w:rsidRPr="00513AC4" w:rsidRDefault="00543B64" w:rsidP="00630952">
            <w:pPr>
              <w:spacing w:after="0"/>
            </w:pPr>
            <w:bookmarkStart w:id="0" w:name="_GoBack"/>
            <w:bookmarkEnd w:id="0"/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133600" cy="666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dxa"/>
            <w:tcMar>
              <w:left w:w="0" w:type="dxa"/>
              <w:right w:w="0" w:type="dxa"/>
            </w:tcMar>
          </w:tcPr>
          <w:p w:rsidR="00A659CE" w:rsidRPr="00513AC4" w:rsidRDefault="00543B64" w:rsidP="00F209B9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676400" cy="476250"/>
                  <wp:effectExtent l="0" t="0" r="0" b="0"/>
                  <wp:docPr id="2" name="Imagen 2" descr="cid:image001.jpg@01DBD54C.0F4EB9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BD54C.0F4EB9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  <w:tcMar>
              <w:left w:w="0" w:type="dxa"/>
              <w:right w:w="0" w:type="dxa"/>
            </w:tcMar>
          </w:tcPr>
          <w:p w:rsidR="00A659CE" w:rsidRPr="00513AC4" w:rsidRDefault="00A659CE" w:rsidP="00630952">
            <w:pPr>
              <w:spacing w:after="0" w:line="180" w:lineRule="exac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Enplegua Sustatzeko eta Enpresentzako Zerbitzuetarako Zerbitzua</w:t>
            </w:r>
          </w:p>
          <w:p w:rsidR="00A659CE" w:rsidRPr="00513AC4" w:rsidRDefault="00A659CE" w:rsidP="00630952">
            <w:pPr>
              <w:spacing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Tomás Caballero parkea 1 </w:t>
            </w:r>
          </w:p>
          <w:p w:rsidR="00A659CE" w:rsidRPr="00513AC4" w:rsidRDefault="00A659CE" w:rsidP="00630952">
            <w:pPr>
              <w:spacing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“Printzearen Gotorlekua II” eraikina, 2. solairua</w:t>
            </w:r>
          </w:p>
          <w:p w:rsidR="00A659CE" w:rsidRPr="00513AC4" w:rsidRDefault="00A659CE" w:rsidP="00630952">
            <w:pPr>
              <w:spacing w:after="0" w:line="18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31005 Iruña</w:t>
            </w:r>
          </w:p>
          <w:p w:rsidR="00A659CE" w:rsidRPr="00513AC4" w:rsidRDefault="00A659CE" w:rsidP="00630952">
            <w:pPr>
              <w:tabs>
                <w:tab w:val="left" w:pos="310"/>
              </w:tabs>
              <w:spacing w:after="0"/>
              <w:jc w:val="right"/>
            </w:pPr>
            <w:r>
              <w:rPr>
                <w:sz w:val="16"/>
              </w:rPr>
              <w:t>Telefonoa: 848424424</w:t>
            </w:r>
          </w:p>
        </w:tc>
      </w:tr>
    </w:tbl>
    <w:p w:rsidR="00A659CE" w:rsidRDefault="00A659CE" w:rsidP="00311D2D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659CE" w:rsidRDefault="00A659CE" w:rsidP="00630952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A659CE" w:rsidRPr="00311D2D" w:rsidRDefault="00A659CE" w:rsidP="00311D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V. ERANSKINA</w:t>
      </w:r>
    </w:p>
    <w:p w:rsidR="00A659CE" w:rsidRPr="00311D2D" w:rsidRDefault="00A659CE" w:rsidP="00311D2D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A659CE" w:rsidRPr="00311D2D" w:rsidRDefault="00A659CE" w:rsidP="00311D2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</w:rPr>
        <w:t>ERANTZUKIZUNPEKO ADIERAZPENAREN EREDUA, 2025EAN TXANDA-KONTRATUAK SUSTATZEKO DIRULAGUNTZEN DEIALDIAREN 3.3 OINARRIAN EZARRITAKO BALDINTZAK BETETZEARI BURUZKOA. DEIALDIA ABENDUAREN 26KO 5767E/2024 EBAZPENAREN BIDEZ ONETSI ZEN</w:t>
      </w:r>
    </w:p>
    <w:p w:rsidR="00A659CE" w:rsidRDefault="00A659CE">
      <w:pPr>
        <w:rPr>
          <w:rFonts w:ascii="Arial" w:hAnsi="Arial" w:cs="Arial"/>
          <w:sz w:val="24"/>
          <w:szCs w:val="24"/>
          <w:lang w:val="es-ES_tradnl"/>
        </w:rPr>
      </w:pPr>
    </w:p>
    <w:p w:rsidR="00A659CE" w:rsidRDefault="00A659CE" w:rsidP="00311D2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z w:val="24"/>
        </w:rPr>
        <w:t>Izen-abizenak:............................................................................................................................</w:t>
      </w:r>
      <w:r>
        <w:rPr>
          <w:rFonts w:ascii="Arial" w:hAnsi="Arial"/>
          <w:sz w:val="24"/>
        </w:rPr>
        <w:br/>
        <w:t>NANa: ................................</w:t>
      </w:r>
      <w:r>
        <w:rPr>
          <w:rFonts w:ascii="Arial" w:hAnsi="Arial"/>
          <w:sz w:val="24"/>
        </w:rPr>
        <w:br/>
        <w:t>Entitatea:………………………………………..</w:t>
      </w:r>
      <w:r>
        <w:rPr>
          <w:rFonts w:ascii="Arial" w:hAnsi="Arial"/>
          <w:sz w:val="24"/>
        </w:rPr>
        <w:br/>
        <w:t>Entitatean duen kargua:...............................................................................</w:t>
      </w:r>
      <w:r>
        <w:rPr>
          <w:rFonts w:ascii="Arial" w:hAnsi="Arial"/>
          <w:sz w:val="24"/>
        </w:rPr>
        <w:br/>
        <w:t>IFK:........................................</w:t>
      </w:r>
      <w:r>
        <w:rPr>
          <w:rFonts w:ascii="Arial" w:hAnsi="Arial"/>
          <w:sz w:val="24"/>
        </w:rPr>
        <w:br/>
        <w:t xml:space="preserve">Egoitza fiskala:………………………………………………………….. </w:t>
      </w:r>
      <w:r>
        <w:rPr>
          <w:rFonts w:ascii="Arial" w:hAnsi="Arial"/>
          <w:b/>
          <w:bCs/>
          <w:sz w:val="24"/>
        </w:rPr>
        <w:t>ADIERAZTEN DU</w:t>
      </w:r>
      <w:r>
        <w:rPr>
          <w:rFonts w:ascii="Arial" w:hAnsi="Arial"/>
          <w:sz w:val="24"/>
        </w:rPr>
        <w:t xml:space="preserve"> betetzen dituela 2025ean txanda-kontratuak sustatzeko dirulaguntzen deialdiaren 3.3 oinarrian ezarritako baldintzak. Horren arabera: “Ez da deialdi honetan ezarritako dirulaguntzen xedea izanen enpresaburu indibidualaren ezkontidearen kontratazioa, ezta bigarren mailara arteko (hori barne) odolkidetasunezko, ezkontza-ahaidetasunezko edo adopziozko aurreko, ondorengo edo alboko ahaideen kontratazioa ere”.</w:t>
      </w:r>
    </w:p>
    <w:p w:rsidR="00A659CE" w:rsidRDefault="00A659CE" w:rsidP="00311D2D">
      <w:pPr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:rsidR="00A659CE" w:rsidRDefault="00A659CE" w:rsidP="00311D2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59CE" w:rsidRPr="002001C6" w:rsidRDefault="00A659CE" w:rsidP="00311D2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659CE" w:rsidRPr="002001C6" w:rsidRDefault="00A659CE" w:rsidP="00C758EB">
      <w:pPr>
        <w:pStyle w:val="centroredonda"/>
        <w:shd w:val="clear" w:color="auto" w:fill="FFFFFF"/>
        <w:spacing w:before="30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……………………………...(e)n, 202...(e)ko .....................aren ......(e)(a)n</w:t>
      </w:r>
    </w:p>
    <w:p w:rsidR="00A659CE" w:rsidRPr="002001C6" w:rsidRDefault="00A659CE" w:rsidP="00C758EB">
      <w:pPr>
        <w:pStyle w:val="centroredonda"/>
        <w:shd w:val="clear" w:color="auto" w:fill="FFFFFF"/>
        <w:spacing w:before="30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lastRenderedPageBreak/>
        <w:t>Stua. …………………………………………….</w:t>
      </w:r>
    </w:p>
    <w:p w:rsidR="00A659CE" w:rsidRPr="002001C6" w:rsidRDefault="00A659CE" w:rsidP="00C758EB">
      <w:pPr>
        <w:pStyle w:val="centroredonda"/>
        <w:shd w:val="clear" w:color="auto" w:fill="FFFFFF"/>
        <w:spacing w:before="30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Kargua: …………………………………………</w:t>
      </w:r>
    </w:p>
    <w:p w:rsidR="00A659CE" w:rsidRPr="002001C6" w:rsidRDefault="00A659CE" w:rsidP="00311D2D">
      <w:pPr>
        <w:jc w:val="both"/>
        <w:rPr>
          <w:rFonts w:ascii="Arial" w:hAnsi="Arial" w:cs="Arial"/>
          <w:i/>
          <w:sz w:val="24"/>
          <w:szCs w:val="24"/>
          <w:lang w:val="es-ES_tradnl"/>
        </w:rPr>
      </w:pPr>
    </w:p>
    <w:p w:rsidR="00A659CE" w:rsidRPr="002001C6" w:rsidRDefault="00A659CE" w:rsidP="00311D2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A659CE" w:rsidRPr="002001C6" w:rsidSect="00630952">
      <w:pgSz w:w="11906" w:h="16838"/>
      <w:pgMar w:top="73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48"/>
    <w:rsid w:val="001A55FB"/>
    <w:rsid w:val="002001C6"/>
    <w:rsid w:val="00311D2D"/>
    <w:rsid w:val="00513AC4"/>
    <w:rsid w:val="00543B64"/>
    <w:rsid w:val="00630952"/>
    <w:rsid w:val="00646FB1"/>
    <w:rsid w:val="00677DC2"/>
    <w:rsid w:val="00827E88"/>
    <w:rsid w:val="00942691"/>
    <w:rsid w:val="00A659CE"/>
    <w:rsid w:val="00BD468A"/>
    <w:rsid w:val="00C758EB"/>
    <w:rsid w:val="00F209B9"/>
    <w:rsid w:val="00F35B16"/>
    <w:rsid w:val="00F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CFF809-DC09-4B69-A7D3-31BE9F9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roredonda">
    <w:name w:val="centro_redonda"/>
    <w:basedOn w:val="Normal"/>
    <w:uiPriority w:val="99"/>
    <w:rsid w:val="00C75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Izpura Zabalza, Yolanda (SNE-NL)</dc:creator>
  <cp:keywords/>
  <dc:description/>
  <cp:lastModifiedBy>Izpura Zabalza, Yolanda (SNE-NL)</cp:lastModifiedBy>
  <cp:revision>2</cp:revision>
  <cp:lastPrinted>2025-02-11T07:39:00Z</cp:lastPrinted>
  <dcterms:created xsi:type="dcterms:W3CDTF">2025-06-06T08:11:00Z</dcterms:created>
  <dcterms:modified xsi:type="dcterms:W3CDTF">2025-06-06T08:11:00Z</dcterms:modified>
</cp:coreProperties>
</file>