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C6" w:rsidRPr="00FF58C6" w:rsidRDefault="00FF58C6" w:rsidP="00FF58C6">
      <w:pPr>
        <w:jc w:val="center"/>
        <w:rPr>
          <w:rFonts w:ascii="Times New Roman" w:eastAsia="Arial" w:hAnsi="Times New Roman" w:cs="Times New Roman"/>
          <w:b/>
          <w:bCs/>
          <w:w w:val="105"/>
          <w:sz w:val="3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u w:val="single"/>
        </w:rPr>
        <w:t>ZERGA-JAKINARAZPEN ELEKTRONIKOAK JASOTZEKO AHALORDETZEA.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  <w:r>
        <w:rPr>
          <w:rFonts w:ascii="Times New Roman" w:hAnsi="Times New Roman"/>
        </w:rPr>
        <w:t>Web aplikazioaren bidez, eska daiteke Nafarroako Zerga Ogasunak igorritako zerga-jakinarazpen elektronikoak jasotzeko ahalordetzea.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  <w:r>
        <w:rPr>
          <w:rFonts w:ascii="Times New Roman" w:hAnsi="Times New Roman"/>
        </w:rPr>
        <w:t>Zehazki, aplikazio honek aukera emanen du:</w:t>
      </w:r>
    </w:p>
    <w:p w:rsidR="00FF58C6" w:rsidRPr="00FF58C6" w:rsidRDefault="00FF58C6" w:rsidP="00FF58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Ordezkaria izendatzeko</w:t>
      </w:r>
    </w:p>
    <w:p w:rsidR="00FF58C6" w:rsidRPr="00FF58C6" w:rsidRDefault="00FF58C6" w:rsidP="00FF58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Ahalordetzea onartzeko edo errefusatzeko</w:t>
      </w:r>
    </w:p>
    <w:p w:rsidR="00FF58C6" w:rsidRPr="00FF58C6" w:rsidRDefault="00FF58C6" w:rsidP="00FF58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Ordezkariaren izendapena kontsultatzeko eta baliogabetzeko</w:t>
      </w:r>
    </w:p>
    <w:p w:rsidR="00FF58C6" w:rsidRPr="00FF58C6" w:rsidRDefault="00FF58C6" w:rsidP="00FF58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Ahalordetzea kontsultatzeko eta hari uko egiteko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  <w:b/>
        </w:rPr>
        <w:t>Ordezkaria izendatzea.</w:t>
      </w:r>
      <w:r>
        <w:rPr>
          <w:rFonts w:ascii="Times New Roman" w:hAnsi="Times New Roman"/>
        </w:rPr>
        <w:t xml:space="preserve"> Ordezkari bat izendatu ahal izateko, zergadunak jakinarazpen elektronikoen hartzaile gisa egon beharko du Nafarroako Foru Ogasuneko fitxategietan.</w:t>
      </w:r>
    </w:p>
    <w:p w:rsidR="00FF58C6" w:rsidRPr="00FF58C6" w:rsidRDefault="00FF58C6" w:rsidP="00FF58C6">
      <w:pPr>
        <w:ind w:left="708"/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Ordezkari bakar bat izenda daiteke jakinarazpen elektronikoak jasotzearen ondorioetarako.</w:t>
      </w:r>
    </w:p>
    <w:p w:rsidR="00FF58C6" w:rsidRPr="00FF58C6" w:rsidRDefault="00FF58C6" w:rsidP="00FF58C6">
      <w:pPr>
        <w:ind w:left="708"/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</w:rPr>
        <w:t>Ahalordetze bat tramitazio bidean egonik, beste bat eskatzen bada, inguruabar hori jakinaraziko zaizu eta, jarraituz gero, aurreko eskaera baliogabetuko da.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  <w:b/>
        </w:rPr>
        <w:t>Ahalordetzea onartzea edo errefusatzea.</w:t>
      </w:r>
      <w:r>
        <w:rPr>
          <w:rFonts w:ascii="Times New Roman" w:hAnsi="Times New Roman"/>
        </w:rPr>
        <w:t xml:space="preserve"> Aukera honetan sartzean, onarpenaren zain dauden ordezkapen eskaera guztien zerrenda agertuko da. Nahi </w:t>
      </w:r>
      <w:proofErr w:type="spellStart"/>
      <w:r>
        <w:rPr>
          <w:rFonts w:ascii="Times New Roman" w:hAnsi="Times New Roman"/>
        </w:rPr>
        <w:t>dituzunak</w:t>
      </w:r>
      <w:proofErr w:type="spellEnd"/>
      <w:r>
        <w:rPr>
          <w:rFonts w:ascii="Times New Roman" w:hAnsi="Times New Roman"/>
        </w:rPr>
        <w:t xml:space="preserve"> onartu edo errefusatzen ahalko dituzu.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  <w:b/>
        </w:rPr>
        <w:t>Ordezkariaren izendapena kontsultatzea eta baliogabetzea</w:t>
      </w:r>
      <w:r>
        <w:rPr>
          <w:rFonts w:ascii="Times New Roman" w:hAnsi="Times New Roman"/>
        </w:rPr>
        <w:t>. Aukera hau hautatutakoan, zergadunak, zabalduko den pantaila batean, onartuak edo onarpenaren zain dauden ordezkapen eskaera guztiak ikusten ahalko ditu, eta haiek baliogabetzeko eskatzen ahalko du.</w:t>
      </w:r>
    </w:p>
    <w:p w:rsidR="00FF58C6" w:rsidRPr="00FF58C6" w:rsidRDefault="00FF58C6" w:rsidP="00FF58C6">
      <w:pPr>
        <w:jc w:val="both"/>
        <w:rPr>
          <w:rFonts w:ascii="Times New Roman" w:eastAsia="Arial" w:hAnsi="Times New Roman" w:cs="Times New Roman"/>
          <w:bCs/>
          <w:w w:val="105"/>
        </w:rPr>
      </w:pPr>
    </w:p>
    <w:p w:rsidR="00FF58C6" w:rsidRPr="00FF58C6" w:rsidRDefault="00FF58C6" w:rsidP="00FF58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/>
          <w:b/>
        </w:rPr>
        <w:t>Ahalordetzea kontsultatzea eta hari uko egitea.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Ahalordedunak</w:t>
      </w:r>
      <w:proofErr w:type="spellEnd"/>
      <w:r>
        <w:rPr>
          <w:rFonts w:ascii="Times New Roman" w:hAnsi="Times New Roman"/>
        </w:rPr>
        <w:t xml:space="preserve"> indarrean dauden ahalordetzeak kontsultatzen ahalko ditu eta haiei uko egin. Ordezkapen zerrenda bat baino gehiago hauta daiteke eta haiei uko egin.</w:t>
      </w:r>
    </w:p>
    <w:p w:rsidR="00CD5E20" w:rsidRDefault="00CD5E20"/>
    <w:sectPr w:rsidR="00CD5E20" w:rsidSect="00FF58C6">
      <w:pgSz w:w="11910" w:h="16840"/>
      <w:pgMar w:top="1480" w:right="1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FF5"/>
    <w:multiLevelType w:val="hybridMultilevel"/>
    <w:tmpl w:val="2B140844"/>
    <w:lvl w:ilvl="0" w:tplc="68DC41F4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spacing w:val="-1"/>
        <w:w w:val="96"/>
        <w:sz w:val="22"/>
        <w:szCs w:val="22"/>
        <w:lang w:val="es-ES" w:eastAsia="en-US" w:bidi="ar-SA"/>
      </w:rPr>
    </w:lvl>
    <w:lvl w:ilvl="1" w:tplc="B700142C">
      <w:numFmt w:val="bullet"/>
      <w:lvlText w:val="•"/>
      <w:lvlJc w:val="left"/>
      <w:pPr>
        <w:ind w:left="1662" w:hanging="348"/>
      </w:pPr>
      <w:rPr>
        <w:rFonts w:hint="default"/>
        <w:lang w:val="es-ES" w:eastAsia="en-US" w:bidi="ar-SA"/>
      </w:rPr>
    </w:lvl>
    <w:lvl w:ilvl="2" w:tplc="3E5CAD6E">
      <w:numFmt w:val="bullet"/>
      <w:lvlText w:val="•"/>
      <w:lvlJc w:val="left"/>
      <w:pPr>
        <w:ind w:left="2505" w:hanging="348"/>
      </w:pPr>
      <w:rPr>
        <w:rFonts w:hint="default"/>
        <w:lang w:val="es-ES" w:eastAsia="en-US" w:bidi="ar-SA"/>
      </w:rPr>
    </w:lvl>
    <w:lvl w:ilvl="3" w:tplc="F482E3C2">
      <w:numFmt w:val="bullet"/>
      <w:lvlText w:val="•"/>
      <w:lvlJc w:val="left"/>
      <w:pPr>
        <w:ind w:left="3347" w:hanging="348"/>
      </w:pPr>
      <w:rPr>
        <w:rFonts w:hint="default"/>
        <w:lang w:val="es-ES" w:eastAsia="en-US" w:bidi="ar-SA"/>
      </w:rPr>
    </w:lvl>
    <w:lvl w:ilvl="4" w:tplc="21645906">
      <w:numFmt w:val="bullet"/>
      <w:lvlText w:val="•"/>
      <w:lvlJc w:val="left"/>
      <w:pPr>
        <w:ind w:left="4190" w:hanging="348"/>
      </w:pPr>
      <w:rPr>
        <w:rFonts w:hint="default"/>
        <w:lang w:val="es-ES" w:eastAsia="en-US" w:bidi="ar-SA"/>
      </w:rPr>
    </w:lvl>
    <w:lvl w:ilvl="5" w:tplc="9508F24C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F5CC27F2">
      <w:numFmt w:val="bullet"/>
      <w:lvlText w:val="•"/>
      <w:lvlJc w:val="left"/>
      <w:pPr>
        <w:ind w:left="5875" w:hanging="348"/>
      </w:pPr>
      <w:rPr>
        <w:rFonts w:hint="default"/>
        <w:lang w:val="es-ES" w:eastAsia="en-US" w:bidi="ar-SA"/>
      </w:rPr>
    </w:lvl>
    <w:lvl w:ilvl="7" w:tplc="E9E0EAA8">
      <w:numFmt w:val="bullet"/>
      <w:lvlText w:val="•"/>
      <w:lvlJc w:val="left"/>
      <w:pPr>
        <w:ind w:left="6718" w:hanging="348"/>
      </w:pPr>
      <w:rPr>
        <w:rFonts w:hint="default"/>
        <w:lang w:val="es-ES" w:eastAsia="en-US" w:bidi="ar-SA"/>
      </w:rPr>
    </w:lvl>
    <w:lvl w:ilvl="8" w:tplc="CCD20C06">
      <w:numFmt w:val="bullet"/>
      <w:lvlText w:val="•"/>
      <w:lvlJc w:val="left"/>
      <w:pPr>
        <w:ind w:left="756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78F63E5"/>
    <w:multiLevelType w:val="hybridMultilevel"/>
    <w:tmpl w:val="E44E2644"/>
    <w:lvl w:ilvl="0" w:tplc="51AC9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04E5"/>
    <w:multiLevelType w:val="hybridMultilevel"/>
    <w:tmpl w:val="D3EA6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7079"/>
    <w:multiLevelType w:val="hybridMultilevel"/>
    <w:tmpl w:val="24FC4F76"/>
    <w:lvl w:ilvl="0" w:tplc="B34CFDCC">
      <w:numFmt w:val="bullet"/>
      <w:lvlText w:val="•"/>
      <w:lvlJc w:val="left"/>
      <w:pPr>
        <w:ind w:left="941" w:hanging="139"/>
      </w:pPr>
      <w:rPr>
        <w:rFonts w:ascii="Arial" w:eastAsia="Arial" w:hAnsi="Arial" w:cs="Arial" w:hint="default"/>
        <w:w w:val="103"/>
        <w:sz w:val="22"/>
        <w:szCs w:val="22"/>
        <w:lang w:val="es-ES" w:eastAsia="en-US" w:bidi="ar-SA"/>
      </w:rPr>
    </w:lvl>
    <w:lvl w:ilvl="1" w:tplc="2CE47780">
      <w:numFmt w:val="bullet"/>
      <w:lvlText w:val="•"/>
      <w:lvlJc w:val="left"/>
      <w:pPr>
        <w:ind w:left="1770" w:hanging="139"/>
      </w:pPr>
      <w:rPr>
        <w:rFonts w:hint="default"/>
        <w:lang w:val="es-ES" w:eastAsia="en-US" w:bidi="ar-SA"/>
      </w:rPr>
    </w:lvl>
    <w:lvl w:ilvl="2" w:tplc="F874FD42">
      <w:numFmt w:val="bullet"/>
      <w:lvlText w:val="•"/>
      <w:lvlJc w:val="left"/>
      <w:pPr>
        <w:ind w:left="2601" w:hanging="139"/>
      </w:pPr>
      <w:rPr>
        <w:rFonts w:hint="default"/>
        <w:lang w:val="es-ES" w:eastAsia="en-US" w:bidi="ar-SA"/>
      </w:rPr>
    </w:lvl>
    <w:lvl w:ilvl="3" w:tplc="63C8651E">
      <w:numFmt w:val="bullet"/>
      <w:lvlText w:val="•"/>
      <w:lvlJc w:val="left"/>
      <w:pPr>
        <w:ind w:left="3431" w:hanging="139"/>
      </w:pPr>
      <w:rPr>
        <w:rFonts w:hint="default"/>
        <w:lang w:val="es-ES" w:eastAsia="en-US" w:bidi="ar-SA"/>
      </w:rPr>
    </w:lvl>
    <w:lvl w:ilvl="4" w:tplc="918E7C14">
      <w:numFmt w:val="bullet"/>
      <w:lvlText w:val="•"/>
      <w:lvlJc w:val="left"/>
      <w:pPr>
        <w:ind w:left="4262" w:hanging="139"/>
      </w:pPr>
      <w:rPr>
        <w:rFonts w:hint="default"/>
        <w:lang w:val="es-ES" w:eastAsia="en-US" w:bidi="ar-SA"/>
      </w:rPr>
    </w:lvl>
    <w:lvl w:ilvl="5" w:tplc="9FF4DB80">
      <w:numFmt w:val="bullet"/>
      <w:lvlText w:val="•"/>
      <w:lvlJc w:val="left"/>
      <w:pPr>
        <w:ind w:left="5093" w:hanging="139"/>
      </w:pPr>
      <w:rPr>
        <w:rFonts w:hint="default"/>
        <w:lang w:val="es-ES" w:eastAsia="en-US" w:bidi="ar-SA"/>
      </w:rPr>
    </w:lvl>
    <w:lvl w:ilvl="6" w:tplc="7BA4B31A">
      <w:numFmt w:val="bullet"/>
      <w:lvlText w:val="•"/>
      <w:lvlJc w:val="left"/>
      <w:pPr>
        <w:ind w:left="5923" w:hanging="139"/>
      </w:pPr>
      <w:rPr>
        <w:rFonts w:hint="default"/>
        <w:lang w:val="es-ES" w:eastAsia="en-US" w:bidi="ar-SA"/>
      </w:rPr>
    </w:lvl>
    <w:lvl w:ilvl="7" w:tplc="68E8EB94">
      <w:numFmt w:val="bullet"/>
      <w:lvlText w:val="•"/>
      <w:lvlJc w:val="left"/>
      <w:pPr>
        <w:ind w:left="6754" w:hanging="139"/>
      </w:pPr>
      <w:rPr>
        <w:rFonts w:hint="default"/>
        <w:lang w:val="es-ES" w:eastAsia="en-US" w:bidi="ar-SA"/>
      </w:rPr>
    </w:lvl>
    <w:lvl w:ilvl="8" w:tplc="35BAAB7E">
      <w:numFmt w:val="bullet"/>
      <w:lvlText w:val="•"/>
      <w:lvlJc w:val="left"/>
      <w:pPr>
        <w:ind w:left="7585" w:hanging="13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C6"/>
    <w:rsid w:val="00080811"/>
    <w:rsid w:val="00CD5E20"/>
    <w:rsid w:val="00F3685E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7C80-3ACE-4D7B-806B-89671728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F58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58C6"/>
    <w:rPr>
      <w:rFonts w:ascii="Arial" w:eastAsia="Arial" w:hAnsi="Arial" w:cs="Arial"/>
    </w:rPr>
  </w:style>
  <w:style w:type="paragraph" w:styleId="Ttulo">
    <w:name w:val="Title"/>
    <w:basedOn w:val="Normal"/>
    <w:link w:val="TtuloCar"/>
    <w:uiPriority w:val="1"/>
    <w:qFormat/>
    <w:rsid w:val="00FF58C6"/>
    <w:pPr>
      <w:widowControl w:val="0"/>
      <w:autoSpaceDE w:val="0"/>
      <w:autoSpaceDN w:val="0"/>
      <w:spacing w:before="76" w:after="0" w:line="240" w:lineRule="auto"/>
      <w:ind w:left="3794" w:hanging="3067"/>
    </w:pPr>
    <w:rPr>
      <w:rFonts w:ascii="Arial" w:eastAsia="Arial" w:hAnsi="Arial" w:cs="Arial"/>
      <w:b/>
      <w:bCs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FF58C6"/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rsid w:val="00FF58C6"/>
    <w:pPr>
      <w:widowControl w:val="0"/>
      <w:autoSpaceDE w:val="0"/>
      <w:autoSpaceDN w:val="0"/>
      <w:spacing w:after="0" w:line="240" w:lineRule="auto"/>
      <w:ind w:left="814" w:hanging="136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FF5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x073086</dc:creator>
  <cp:keywords/>
  <dc:description/>
  <cp:lastModifiedBy>x073086</cp:lastModifiedBy>
  <cp:revision>2</cp:revision>
  <cp:lastPrinted>2023-04-21T11:17:00Z</cp:lastPrinted>
  <dcterms:created xsi:type="dcterms:W3CDTF">2023-04-28T09:13:00Z</dcterms:created>
  <dcterms:modified xsi:type="dcterms:W3CDTF">2023-04-28T09:13:00Z</dcterms:modified>
</cp:coreProperties>
</file>