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text" w:tblpY="1"/>
        <w:tblOverlap w:val="never"/>
        <w:tblW w:w="135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9"/>
        <w:gridCol w:w="2430"/>
        <w:gridCol w:w="2694"/>
        <w:gridCol w:w="141"/>
        <w:gridCol w:w="993"/>
        <w:gridCol w:w="2105"/>
        <w:gridCol w:w="2552"/>
        <w:gridCol w:w="1134"/>
      </w:tblGrid>
      <w:tr w:rsidR="001820E0" w:rsidRPr="001820E0" w:rsidTr="00B853C2">
        <w:trPr>
          <w:cantSplit/>
          <w:trHeight w:val="300"/>
          <w:tblHeader/>
        </w:trPr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243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CRITERIO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¿EN QUE CASO?</w:t>
            </w:r>
          </w:p>
        </w:tc>
        <w:tc>
          <w:tcPr>
            <w:tcW w:w="3239" w:type="dxa"/>
            <w:gridSpan w:val="3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¿QUÉ SE COMPRUEBA?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¿QUÉ HAY QUE ADJUNTAR A LA SOLICITUD?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BDD7EE"/>
            <w:noWrap/>
            <w:vAlign w:val="bottom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CHECK</w:t>
            </w:r>
          </w:p>
        </w:tc>
      </w:tr>
      <w:tr w:rsidR="001820E0" w:rsidRPr="001820E0" w:rsidTr="00B853C2">
        <w:trPr>
          <w:trHeight w:val="255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REQUISITOS Y OBLIGACIONES COMUNES</w:t>
            </w: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Solicitud presentada en plazo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Aplicación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Extr</w:t>
            </w:r>
            <w:proofErr w:type="spellEnd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@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Aplicación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Extr</w:t>
            </w:r>
            <w:proofErr w:type="spellEnd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@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</w:p>
        </w:tc>
      </w:tr>
      <w:tr w:rsidR="00AC13C4" w:rsidRPr="001820E0" w:rsidTr="00B853C2">
        <w:trPr>
          <w:trHeight w:val="255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</w:tcPr>
          <w:p w:rsidR="00AC13C4" w:rsidRPr="001820E0" w:rsidRDefault="00AC13C4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En caso de cesión de ayuda a una entidad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3C4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Cesión de créditos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3C4" w:rsidRPr="001820E0" w:rsidRDefault="00AC13C4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6880" behindDoc="0" locked="0" layoutInCell="1" allowOverlap="1" wp14:anchorId="2799F91C" wp14:editId="58F676D2">
                      <wp:simplePos x="0" y="0"/>
                      <wp:positionH relativeFrom="column">
                        <wp:posOffset>229235</wp:posOffset>
                      </wp:positionH>
                      <wp:positionV relativeFrom="paragraph">
                        <wp:posOffset>41910</wp:posOffset>
                      </wp:positionV>
                      <wp:extent cx="144780" cy="160020"/>
                      <wp:effectExtent l="0" t="0" r="26670" b="11430"/>
                      <wp:wrapNone/>
                      <wp:docPr id="15" name="Proceso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" cy="1600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7006BA2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15" o:spid="_x0000_s1026" type="#_x0000_t109" style="position:absolute;margin-left:18.05pt;margin-top:3.3pt;width:11.4pt;height:12.6pt;z-index:251706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"/>
                  </w:pict>
                </mc:Fallback>
              </mc:AlternateContent>
            </w:r>
          </w:p>
        </w:tc>
      </w:tr>
      <w:tr w:rsidR="001820E0" w:rsidRPr="001820E0" w:rsidTr="00B853C2">
        <w:trPr>
          <w:trHeight w:val="469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Requisitos Art.13 Ley 38/2003 y no encontrarse sujeto a orden de recuperación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219075</wp:posOffset>
                      </wp:positionH>
                      <wp:positionV relativeFrom="paragraph">
                        <wp:posOffset>22860</wp:posOffset>
                      </wp:positionV>
                      <wp:extent cx="171450" cy="180975"/>
                      <wp:effectExtent l="0" t="0" r="19050" b="28575"/>
                      <wp:wrapNone/>
                      <wp:docPr id="18754" name="Proceso 187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805435" id="Proceso 18754" o:spid="_x0000_s1026" type="#_x0000_t109" style="position:absolute;margin-left:17.25pt;margin-top:1.8pt;width:13.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"/>
                  </w:pict>
                </mc:Fallback>
              </mc:AlternateContent>
            </w:r>
          </w:p>
        </w:tc>
      </w:tr>
      <w:tr w:rsidR="001820E0" w:rsidRPr="001820E0" w:rsidTr="00B853C2">
        <w:trPr>
          <w:trHeight w:val="126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No tratarse de una empresa en crisis según la definición contemplada en el Art.2.18 del Reglamento (UE) 651/2014 de la Comisión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 excepto aquellas que no estaban en crisis el 31/12/2019, pero que pasaron a estarlo durante el periodo comprendido entre el 01/01/2020 y el 30/06/2021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 w:rsidR="001820E0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3CF256B5" wp14:editId="37F5344C">
                      <wp:simplePos x="0" y="0"/>
                      <wp:positionH relativeFrom="column">
                        <wp:posOffset>231140</wp:posOffset>
                      </wp:positionH>
                      <wp:positionV relativeFrom="paragraph">
                        <wp:posOffset>-41910</wp:posOffset>
                      </wp:positionV>
                      <wp:extent cx="171450" cy="180975"/>
                      <wp:effectExtent l="0" t="0" r="19050" b="28575"/>
                      <wp:wrapNone/>
                      <wp:docPr id="1" name="Proceso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54B67" id="Proceso 1" o:spid="_x0000_s1026" type="#_x0000_t109" style="position:absolute;margin-left:18.2pt;margin-top:-3.3pt;width:13.5pt;height:14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"/>
                  </w:pict>
                </mc:Fallback>
              </mc:AlternateContent>
            </w:r>
          </w:p>
        </w:tc>
      </w:tr>
      <w:tr w:rsidR="001820E0" w:rsidRPr="001820E0" w:rsidTr="00B853C2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Declarar la obtención de otras ayudas para la financiación de la misma actividad incluidas las ayudas </w:t>
            </w:r>
            <w:proofErr w:type="spellStart"/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minimis</w:t>
            </w:r>
            <w:proofErr w:type="spellEnd"/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 resp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onsable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eclaración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820E0" w:rsidRPr="001820E0" w:rsidRDefault="00AC13C4" w:rsidP="00B853C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2784" behindDoc="0" locked="0" layoutInCell="1" allowOverlap="1" wp14:anchorId="0068ABEE" wp14:editId="4A98785E">
                      <wp:simplePos x="0" y="0"/>
                      <wp:positionH relativeFrom="column">
                        <wp:posOffset>240665</wp:posOffset>
                      </wp:positionH>
                      <wp:positionV relativeFrom="paragraph">
                        <wp:posOffset>-135255</wp:posOffset>
                      </wp:positionV>
                      <wp:extent cx="171450" cy="180975"/>
                      <wp:effectExtent l="0" t="0" r="19050" b="28575"/>
                      <wp:wrapNone/>
                      <wp:docPr id="13" name="Proces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28BBBA" id="Proceso 13" o:spid="_x0000_s1026" type="#_x0000_t109" style="position:absolute;margin-left:18.95pt;margin-top:-10.65pt;width:13.5pt;height:14.25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"/>
                  </w:pict>
                </mc:Fallback>
              </mc:AlternateContent>
            </w:r>
          </w:p>
          <w:p w:rsidR="001820E0" w:rsidRPr="001820E0" w:rsidRDefault="001820E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1820E0" w:rsidRPr="001820E0" w:rsidTr="00B853C2">
        <w:trPr>
          <w:trHeight w:val="4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Obligaciones de información respecto a la financiación por la UE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Publicidad de la ayuda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Se comprobara la colocación de la pegatina en la visita de la certificación final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4832" behindDoc="0" locked="0" layoutInCell="1" allowOverlap="1" wp14:anchorId="0068ABEE" wp14:editId="4A98785E">
                      <wp:simplePos x="0" y="0"/>
                      <wp:positionH relativeFrom="column">
                        <wp:posOffset>247015</wp:posOffset>
                      </wp:positionH>
                      <wp:positionV relativeFrom="paragraph">
                        <wp:posOffset>-10795</wp:posOffset>
                      </wp:positionV>
                      <wp:extent cx="171450" cy="180975"/>
                      <wp:effectExtent l="0" t="0" r="19050" b="28575"/>
                      <wp:wrapNone/>
                      <wp:docPr id="14" name="Proceso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89F3B5" id="Proceso 14" o:spid="_x0000_s1026" type="#_x0000_t109" style="position:absolute;margin-left:19.45pt;margin-top:-.85pt;width:13.5pt;height:14.25pt;z-index:25170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"/>
                  </w:pict>
                </mc:Fallback>
              </mc:AlternateContent>
            </w:r>
          </w:p>
        </w:tc>
      </w:tr>
      <w:tr w:rsidR="001820E0" w:rsidRPr="001820E0" w:rsidTr="00B853C2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Llevar una contabilidad específica de las actuaciones para garantizar su la adecuada justificación de la subvención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Sociedad Limitada, Sociedad Anónima, Sociedad laboral y Sociedad Cooperativa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L</w:t>
            </w:r>
            <w:r w:rsidR="001820E0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ibro contable (que en la cuenta de proveedores no aparecen apuntes distintos de los correspondientes a las facturas presentadas en la solicitud de pago)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Se revisará libro conta</w:t>
            </w:r>
            <w:r w:rsidR="00CC742D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ble en la visita de certificació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 final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BDBDB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3CF256B5" wp14:editId="37F5344C">
                      <wp:simplePos x="0" y="0"/>
                      <wp:positionH relativeFrom="column">
                        <wp:posOffset>264795</wp:posOffset>
                      </wp:positionH>
                      <wp:positionV relativeFrom="paragraph">
                        <wp:posOffset>36830</wp:posOffset>
                      </wp:positionV>
                      <wp:extent cx="171450" cy="180975"/>
                      <wp:effectExtent l="0" t="0" r="19050" b="28575"/>
                      <wp:wrapNone/>
                      <wp:docPr id="3" name="Proces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29668" id="Proceso 3" o:spid="_x0000_s1026" type="#_x0000_t109" style="position:absolute;margin-left:20.85pt;margin-top:2.9pt;width:13.5pt;height:14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"/>
                  </w:pict>
                </mc:Fallback>
              </mc:AlternateContent>
            </w:r>
            <w:r w:rsidRPr="001820E0">
              <w:rPr>
                <w:rFonts w:ascii="Calibri" w:eastAsia="Times New Roman" w:hAnsi="Calibri" w:cs="Calibri"/>
                <w:color w:val="000000"/>
                <w:lang w:eastAsia="es-ES"/>
              </w:rPr>
              <w:t> </w:t>
            </w:r>
          </w:p>
        </w:tc>
      </w:tr>
      <w:tr w:rsidR="001820E0" w:rsidRPr="001820E0" w:rsidTr="00B853C2">
        <w:trPr>
          <w:trHeight w:val="42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Contribuir a los objetivos de </w:t>
            </w:r>
            <w:r w:rsidR="00CC742D"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soberanía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 digital y autonomía estratégica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</w:t>
            </w:r>
            <w:r w:rsidR="00883DCC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eclaració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n responsable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AC13C4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Declaración responsable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CF256B5" wp14:editId="37F5344C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18415</wp:posOffset>
                      </wp:positionV>
                      <wp:extent cx="171450" cy="180975"/>
                      <wp:effectExtent l="0" t="0" r="19050" b="28575"/>
                      <wp:wrapNone/>
                      <wp:docPr id="4" name="Proces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278AD6" id="Proceso 4" o:spid="_x0000_s1026" type="#_x0000_t109" style="position:absolute;margin-left:21.75pt;margin-top:1.45pt;width:13.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"/>
                  </w:pict>
                </mc:Fallback>
              </mc:AlternateConten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 </w:t>
            </w:r>
          </w:p>
        </w:tc>
      </w:tr>
      <w:tr w:rsidR="001820E0" w:rsidRPr="001820E0" w:rsidTr="00B853C2">
        <w:trPr>
          <w:trHeight w:val="630"/>
        </w:trPr>
        <w:tc>
          <w:tcPr>
            <w:tcW w:w="1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Garantizar el cumplimiento del principio DNSH ("No causar daño significativo al Medio Ambiente")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Cualquier caso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Documentación presentada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documento cumplimentado </w:t>
            </w:r>
            <w:r w:rsidR="005E4FE2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DNSH </w:t>
            </w:r>
            <w:r w:rsidRPr="001820E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de Anexo III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820E0" w:rsidRPr="001820E0" w:rsidRDefault="001820E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256540</wp:posOffset>
                      </wp:positionH>
                      <wp:positionV relativeFrom="paragraph">
                        <wp:posOffset>11430</wp:posOffset>
                      </wp:positionV>
                      <wp:extent cx="171450" cy="180975"/>
                      <wp:effectExtent l="0" t="0" r="19050" b="28575"/>
                      <wp:wrapNone/>
                      <wp:docPr id="18753" name="Proceso 187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51DCF5" id="Proceso 18753" o:spid="_x0000_s1026" type="#_x0000_t109" style="position:absolute;margin-left:20.2pt;margin-top:.9pt;width:13.5pt;height:14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"/>
                  </w:pict>
                </mc:Fallback>
              </mc:AlternateContent>
            </w:r>
          </w:p>
        </w:tc>
      </w:tr>
      <w:tr w:rsidR="001926A7" w:rsidRPr="001820E0" w:rsidTr="00B853C2">
        <w:trPr>
          <w:trHeight w:val="1004"/>
        </w:trPr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1926A7" w:rsidRPr="001820E0" w:rsidRDefault="001926A7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t>BAREMO</w:t>
            </w:r>
          </w:p>
        </w:tc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A7" w:rsidRPr="001820E0" w:rsidRDefault="001926A7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926A7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Por tipo de solicitante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A7" w:rsidRPr="001820E0" w:rsidRDefault="001926A7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926A7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Pertenencia a una Entidad Asociativa Prioritaria (EAP)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926A7" w:rsidRPr="001820E0" w:rsidRDefault="001926A7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926A7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Certificado emitido por la Entidad Asociativa Prioritaria (EAP)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926A7" w:rsidRPr="001820E0" w:rsidRDefault="001926A7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1926A7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Certificado de pertenencia a una Cooperativa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1926A7" w:rsidRPr="001820E0" w:rsidRDefault="001926A7" w:rsidP="00B853C2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08928" behindDoc="0" locked="0" layoutInCell="1" allowOverlap="1" wp14:anchorId="3F8F4E47" wp14:editId="77BAC88A">
                      <wp:simplePos x="0" y="0"/>
                      <wp:positionH relativeFrom="column">
                        <wp:posOffset>271145</wp:posOffset>
                      </wp:positionH>
                      <wp:positionV relativeFrom="paragraph">
                        <wp:posOffset>5080</wp:posOffset>
                      </wp:positionV>
                      <wp:extent cx="171450" cy="180975"/>
                      <wp:effectExtent l="0" t="0" r="19050" b="28575"/>
                      <wp:wrapNone/>
                      <wp:docPr id="5" name="Proces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F63580D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Proceso 5" o:spid="_x0000_s1026" type="#_x0000_t109" style="position:absolute;margin-left:21.35pt;margin-top:.4pt;width:13.5pt;height:14.25pt;z-index:25170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"/>
                  </w:pict>
                </mc:Fallback>
              </mc:AlternateContent>
            </w:r>
          </w:p>
        </w:tc>
      </w:tr>
      <w:tr w:rsidR="00331930" w:rsidRPr="001820E0" w:rsidTr="00B853C2">
        <w:trPr>
          <w:trHeight w:val="630"/>
        </w:trPr>
        <w:tc>
          <w:tcPr>
            <w:tcW w:w="15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331930" w:rsidRDefault="0033193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  <w:lastRenderedPageBreak/>
              <w:t>INVERSIONES</w:t>
            </w:r>
          </w:p>
          <w:p w:rsidR="00331930" w:rsidRDefault="00331930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30" w:rsidRPr="001926A7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Todas las inversiones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30" w:rsidRPr="001926A7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Cualquier caso </w:t>
            </w:r>
          </w:p>
        </w:tc>
        <w:tc>
          <w:tcPr>
            <w:tcW w:w="32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930" w:rsidRPr="001926A7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Gastos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31930" w:rsidRPr="001926A7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Facturas y justificantes de pago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31930" w:rsidRPr="001820E0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563DBBC5" wp14:editId="19594DF5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93345</wp:posOffset>
                      </wp:positionV>
                      <wp:extent cx="171450" cy="180975"/>
                      <wp:effectExtent l="0" t="0" r="19050" b="28575"/>
                      <wp:wrapNone/>
                      <wp:docPr id="17" name="Proces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0C9CDB" id="Proceso 17" o:spid="_x0000_s1026" type="#_x0000_t109" style="position:absolute;margin-left:16.55pt;margin-top:7.35pt;width:13.5pt;height:14.25pt;z-index:251721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"/>
                  </w:pict>
                </mc:Fallback>
              </mc:AlternateContent>
            </w:r>
          </w:p>
        </w:tc>
      </w:tr>
      <w:tr w:rsidR="00B853C2" w:rsidRPr="001820E0" w:rsidTr="00B853C2">
        <w:trPr>
          <w:trHeight w:val="630"/>
        </w:trPr>
        <w:tc>
          <w:tcPr>
            <w:tcW w:w="15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853C2" w:rsidRDefault="00B853C2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Licencias de sof</w:t>
            </w: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t</w:t>
            </w: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ware, maquinaria y equipos agrarios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Inversiones colectivas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Plan de difusión donde se recoja la realización de al menos una jornada demostrativa durante el año posterior a la adquisición de las inversiones y la participación en al menos una jornada de demostración que organice las autoridades competentes.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3C2" w:rsidRPr="00331930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. Declaración responsable y percepción de ayudas.</w:t>
            </w:r>
          </w:p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. Certificado de participación en jornada demostrativa organizada por las autoridades.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3C2" w:rsidRPr="001820E0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5312" behindDoc="0" locked="0" layoutInCell="1" allowOverlap="1" wp14:anchorId="30EC8AA5" wp14:editId="7D8FB22E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-17145</wp:posOffset>
                      </wp:positionV>
                      <wp:extent cx="171450" cy="180975"/>
                      <wp:effectExtent l="0" t="0" r="19050" b="28575"/>
                      <wp:wrapNone/>
                      <wp:docPr id="18" name="Proceso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9198B5" id="Proceso 18" o:spid="_x0000_s1026" type="#_x0000_t109" style="position:absolute;margin-left:15.95pt;margin-top:-1.35pt;width:13.5pt;height:14.25pt;z-index:251725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"/>
                  </w:pict>
                </mc:Fallback>
              </mc:AlternateContent>
            </w:r>
          </w:p>
        </w:tc>
      </w:tr>
      <w:tr w:rsidR="00B853C2" w:rsidRPr="001820E0" w:rsidTr="00B853C2">
        <w:trPr>
          <w:trHeight w:val="630"/>
        </w:trPr>
        <w:tc>
          <w:tcPr>
            <w:tcW w:w="15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4B083" w:themeFill="accent2" w:themeFillTint="99"/>
            <w:vAlign w:val="center"/>
          </w:tcPr>
          <w:p w:rsidR="00B853C2" w:rsidRDefault="00B853C2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 xml:space="preserve">Cualquier caso </w:t>
            </w:r>
          </w:p>
        </w:tc>
        <w:tc>
          <w:tcPr>
            <w:tcW w:w="323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Plan de formación, la persona solicitante debe justificar 25 horas de aprendizaje sobre agricultura de precisión en general, o tecnologías que puedan usarse asociadas a la misma. Dentro de estas 25 horas, se incluirá un curso de 3 horas sobre el equipo o dispositivo concreto que haya adquirido dentro del plan. Los cursos se podrán seleccionar entre los ofertados por cualquier agente del medio rural, universidades, comercializadores de maquinaria, organizaciones profesionales agrarias…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853C2" w:rsidRPr="001926A7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  <w:r w:rsidRPr="00331930"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  <w:t>Certificado de haber realizado el plan de formación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853C2" w:rsidRPr="001820E0" w:rsidRDefault="00B853C2" w:rsidP="00B853C2">
            <w:pPr>
              <w:spacing w:after="0" w:line="240" w:lineRule="auto"/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</w:pPr>
            <w:r w:rsidRPr="001820E0">
              <w:rPr>
                <w:rFonts w:ascii="Verdana" w:eastAsia="Times New Roman" w:hAnsi="Verdana" w:cs="Arial"/>
                <w:noProof/>
                <w:sz w:val="16"/>
                <w:szCs w:val="16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726336" behindDoc="0" locked="0" layoutInCell="1" allowOverlap="1" wp14:anchorId="0CB3918A" wp14:editId="5FE3144D">
                      <wp:simplePos x="0" y="0"/>
                      <wp:positionH relativeFrom="column">
                        <wp:posOffset>210185</wp:posOffset>
                      </wp:positionH>
                      <wp:positionV relativeFrom="paragraph">
                        <wp:posOffset>-76835</wp:posOffset>
                      </wp:positionV>
                      <wp:extent cx="171450" cy="180975"/>
                      <wp:effectExtent l="0" t="0" r="19050" b="28575"/>
                      <wp:wrapNone/>
                      <wp:docPr id="19" name="Proceso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1450" cy="180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xmlns:a14="http://schemas.microsoft.com/office/drawing/2010/main" val="FFFFFF" mc:Ignorable="a14" a14:legacySpreadsheetColorIndex="65"/>
                              </a:solidFill>
                              <a:ln w="9525">
                                <a:solidFill>
                                  <a:srgbClr xmlns:a14="http://schemas.microsoft.com/office/drawing/2010/main"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7AC977" id="Proceso 19" o:spid="_x0000_s1026" type="#_x0000_t109" style="position:absolute;margin-left:16.55pt;margin-top:-6.05pt;width:13.5pt;height:14.25pt;z-index:251726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"/>
                  </w:pict>
                </mc:Fallback>
              </mc:AlternateContent>
            </w:r>
          </w:p>
        </w:tc>
      </w:tr>
      <w:tr w:rsidR="00BA2B75" w:rsidRPr="001820E0" w:rsidTr="00B853C2">
        <w:trPr>
          <w:gridAfter w:val="5"/>
          <w:wAfter w:w="6925" w:type="dxa"/>
          <w:trHeight w:val="2552"/>
        </w:trPr>
        <w:tc>
          <w:tcPr>
            <w:tcW w:w="1539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BA2B75" w:rsidRPr="001926A7" w:rsidRDefault="00BA2B75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  <w:p w:rsidR="00BA2B75" w:rsidRPr="001926A7" w:rsidRDefault="00BA2B75" w:rsidP="00B853C2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B75" w:rsidRPr="001820E0" w:rsidRDefault="00BA2B75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  <w:p w:rsidR="00BA2B75" w:rsidRPr="001820E0" w:rsidRDefault="00BA2B75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694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BA2B75" w:rsidRPr="001820E0" w:rsidRDefault="00BA2B75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</w:tr>
      <w:tr w:rsidR="00331930" w:rsidRPr="001820E0" w:rsidTr="00B853C2">
        <w:trPr>
          <w:gridAfter w:val="3"/>
          <w:wAfter w:w="5791" w:type="dxa"/>
          <w:trHeight w:val="630"/>
        </w:trPr>
        <w:tc>
          <w:tcPr>
            <w:tcW w:w="1539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43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2694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es-E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31930" w:rsidRPr="001820E0" w:rsidTr="00B853C2">
        <w:trPr>
          <w:trHeight w:val="255"/>
        </w:trPr>
        <w:tc>
          <w:tcPr>
            <w:tcW w:w="680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</w:p>
        </w:tc>
        <w:tc>
          <w:tcPr>
            <w:tcW w:w="30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noWrap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331930" w:rsidRPr="001820E0" w:rsidTr="00B853C2">
        <w:trPr>
          <w:trHeight w:val="255"/>
        </w:trPr>
        <w:tc>
          <w:tcPr>
            <w:tcW w:w="9902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15"/>
                <w:szCs w:val="15"/>
                <w:lang w:eastAsia="es-ES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331930" w:rsidRPr="001820E0" w:rsidRDefault="00331930" w:rsidP="00B853C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:rsidR="001820E0" w:rsidRPr="001820E0" w:rsidRDefault="001820E0" w:rsidP="001820E0">
      <w:pPr>
        <w:tabs>
          <w:tab w:val="left" w:pos="3030"/>
        </w:tabs>
      </w:pPr>
      <w:bookmarkStart w:id="0" w:name="_GoBack"/>
      <w:bookmarkEnd w:id="0"/>
    </w:p>
    <w:sectPr w:rsidR="001820E0" w:rsidRPr="001820E0" w:rsidSect="001820E0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20E0" w:rsidRDefault="001820E0" w:rsidP="001820E0">
      <w:pPr>
        <w:spacing w:after="0" w:line="240" w:lineRule="auto"/>
      </w:pPr>
      <w:r>
        <w:separator/>
      </w:r>
    </w:p>
  </w:endnote>
  <w:endnote w:type="continuationSeparator" w:id="0">
    <w:p w:rsidR="001820E0" w:rsidRDefault="001820E0" w:rsidP="00182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20E0" w:rsidRDefault="001820E0" w:rsidP="001820E0">
      <w:pPr>
        <w:spacing w:after="0" w:line="240" w:lineRule="auto"/>
      </w:pPr>
      <w:r>
        <w:separator/>
      </w:r>
    </w:p>
  </w:footnote>
  <w:footnote w:type="continuationSeparator" w:id="0">
    <w:p w:rsidR="001820E0" w:rsidRDefault="001820E0" w:rsidP="00182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20E0" w:rsidRDefault="001820E0" w:rsidP="001820E0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5400040" cy="551815"/>
          <wp:effectExtent l="0" t="0" r="0" b="635"/>
          <wp:docPr id="9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n 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5518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3B0"/>
    <w:rsid w:val="000D2F33"/>
    <w:rsid w:val="001820E0"/>
    <w:rsid w:val="001926A7"/>
    <w:rsid w:val="001C3D32"/>
    <w:rsid w:val="00331930"/>
    <w:rsid w:val="005E4FE2"/>
    <w:rsid w:val="00701CC1"/>
    <w:rsid w:val="00883DCC"/>
    <w:rsid w:val="00A523B0"/>
    <w:rsid w:val="00AB716B"/>
    <w:rsid w:val="00AC13C4"/>
    <w:rsid w:val="00B853C2"/>
    <w:rsid w:val="00BA2B75"/>
    <w:rsid w:val="00CC7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DF72A0E"/>
  <w15:chartTrackingRefBased/>
  <w15:docId w15:val="{6C37956D-0770-4AA0-A17C-880D0826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820E0"/>
  </w:style>
  <w:style w:type="paragraph" w:styleId="Piedepgina">
    <w:name w:val="footer"/>
    <w:basedOn w:val="Normal"/>
    <w:link w:val="PiedepginaCar"/>
    <w:uiPriority w:val="99"/>
    <w:unhideWhenUsed/>
    <w:rsid w:val="001820E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82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19FD-EF80-4E18-B7EF-3A78B0A570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498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3237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d997358</dc:creator>
  <cp:keywords/>
  <dc:description/>
  <cp:lastModifiedBy>D693527</cp:lastModifiedBy>
  <cp:revision>8</cp:revision>
  <dcterms:created xsi:type="dcterms:W3CDTF">2023-12-20T10:42:00Z</dcterms:created>
  <dcterms:modified xsi:type="dcterms:W3CDTF">2023-12-20T12:48:00Z</dcterms:modified>
</cp:coreProperties>
</file>