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79" w:rsidRPr="00914403" w:rsidRDefault="00094D79" w:rsidP="00094D79">
      <w:pPr>
        <w:spacing w:line="360" w:lineRule="auto"/>
        <w:jc w:val="center"/>
        <w:rPr>
          <w:rFonts w:cs="Arial"/>
          <w:b/>
          <w:color w:val="000000"/>
        </w:rPr>
      </w:pPr>
      <w:r>
        <w:rPr>
          <w:b/>
          <w:color w:val="000000"/>
        </w:rPr>
        <w:t>3. ERANSKINA</w:t>
      </w:r>
    </w:p>
    <w:p w:rsidR="00094D79" w:rsidRPr="00914403" w:rsidRDefault="00094D79" w:rsidP="00094D79">
      <w:pPr>
        <w:spacing w:line="360" w:lineRule="auto"/>
        <w:jc w:val="center"/>
        <w:rPr>
          <w:rFonts w:cs="Arial"/>
          <w:b/>
          <w:color w:val="000000"/>
        </w:rPr>
      </w:pPr>
      <w:r>
        <w:rPr>
          <w:b/>
          <w:color w:val="000000"/>
        </w:rPr>
        <w:t>2025ko AURREKONTUA</w:t>
      </w:r>
    </w:p>
    <w:p w:rsidR="00094D79" w:rsidRPr="00914403" w:rsidRDefault="00094D79" w:rsidP="00094D79">
      <w:pPr>
        <w:spacing w:before="120" w:after="60" w:line="360" w:lineRule="auto"/>
        <w:rPr>
          <w:rFonts w:cs="Arial"/>
          <w:b/>
          <w:color w:val="000000"/>
        </w:rPr>
      </w:pPr>
      <w:r>
        <w:rPr>
          <w:b/>
          <w:color w:val="000000"/>
        </w:rPr>
        <w:t xml:space="preserve">GASTUAK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476"/>
      </w:tblGrid>
      <w:tr w:rsidR="00094D79" w:rsidTr="002C6CC6">
        <w:trPr>
          <w:trHeight w:val="4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KONTZEPTUA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ZENBATEKOA</w:t>
            </w:r>
          </w:p>
        </w:tc>
      </w:tr>
      <w:tr w:rsidR="00094D79" w:rsidTr="002C6CC6">
        <w:trPr>
          <w:trHeight w:val="33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LANGILERIA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94D79" w:rsidTr="002C6CC6">
        <w:trPr>
          <w:trHeight w:val="36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Plantillako langileak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Kontratazioak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 w:rsidR="00094D79" w:rsidTr="002C6CC6">
        <w:trPr>
          <w:trHeight w:val="44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HORNIDURAK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94D79" w:rsidTr="002C6CC6">
        <w:trPr>
          <w:trHeight w:val="36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Argia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Ura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Telefonoa eta komunikazioak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Berokuntza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Bulegoko materiala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Beste batzuk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29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MANTENTZE-LANAK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94D79" w:rsidTr="002C6CC6">
        <w:trPr>
          <w:trHeight w:val="35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Garbiketa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0"/>
          </w:p>
        </w:tc>
      </w:tr>
      <w:tr w:rsidR="00094D79" w:rsidTr="002C6CC6">
        <w:trPr>
          <w:trHeight w:val="3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Igogailuak eta karga jasogailuak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Lorezaintza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Suteak, segurtasun sistemak eta alarmak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Klimatizazioa eta berokuntza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6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Informatikako mantentze-lanak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9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Eraikineko konponketak eta kontserbazioa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Altzarien eta ekipamenduen konponketak eta kontserbazioa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4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Bildumaren prebentziorako kontserbazio lanak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Beste batzuk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"/>
          </w:p>
        </w:tc>
      </w:tr>
      <w:tr w:rsidR="00094D79" w:rsidTr="002C6CC6">
        <w:trPr>
          <w:trHeight w:val="275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ZERBITZU PROFESIONALAK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94D79" w:rsidTr="002C6CC6">
        <w:trPr>
          <w:trHeight w:val="35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Gestoria eta aholkularitza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"/>
          </w:p>
        </w:tc>
      </w:tr>
      <w:tr w:rsidR="00094D79" w:rsidTr="002C6CC6">
        <w:trPr>
          <w:trHeight w:val="349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Auditoretza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"/>
          </w:p>
        </w:tc>
      </w:tr>
      <w:tr w:rsidR="00094D79" w:rsidTr="002C6CC6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Aseguru artekaritza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"/>
          </w:p>
        </w:tc>
      </w:tr>
      <w:tr w:rsidR="00094D79" w:rsidTr="002C6CC6">
        <w:trPr>
          <w:trHeight w:val="37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Beste batzuk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5"/>
          </w:p>
        </w:tc>
      </w:tr>
      <w:tr w:rsidR="00094D79" w:rsidTr="002C6CC6"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Guztizko partziala, 1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b/>
                <w:color w:val="000000"/>
                <w:sz w:val="20"/>
              </w:rPr>
              <w:fldChar w:fldCharType="begin" w:fldLock="1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" w:name="Texto73"/>
            <w:r w:rsidRPr="00914403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b/>
                <w:color w:val="000000"/>
                <w:sz w:val="20"/>
              </w:rPr>
            </w:r>
            <w:r w:rsidRPr="00914403"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6"/>
          </w:p>
        </w:tc>
      </w:tr>
      <w:tr w:rsidR="00094D79" w:rsidTr="002C6CC6">
        <w:trPr>
          <w:trHeight w:val="28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JARDUERA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94D79" w:rsidTr="002C6CC6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Erakusketen gastuak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Jarduera pedagogikoa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Zabalkundea eta komunikazioa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Beste batzuk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28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Guztizko partziala, 2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b/>
                <w:color w:val="000000"/>
                <w:sz w:val="20"/>
              </w:rPr>
              <w:fldChar w:fldCharType="begin" w:fldLock="1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" w:name="Texto72"/>
            <w:r w:rsidRPr="00914403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b/>
                <w:color w:val="000000"/>
                <w:sz w:val="20"/>
              </w:rPr>
            </w:r>
            <w:r w:rsidRPr="00914403"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7"/>
          </w:p>
        </w:tc>
      </w:tr>
      <w:tr w:rsidR="00094D79" w:rsidTr="002C6CC6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INBERTSIOA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94D79" w:rsidTr="002C6CC6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Obrak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8"/>
          </w:p>
        </w:tc>
      </w:tr>
      <w:tr w:rsidR="00094D79" w:rsidTr="002C6CC6">
        <w:trPr>
          <w:trHeight w:val="35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Altzariak eta ekipamendua eskuratzea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9"/>
          </w:p>
        </w:tc>
      </w:tr>
      <w:tr w:rsidR="00094D79" w:rsidTr="002C6CC6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Aktibo informatikoak eta material teknikoa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0"/>
          </w:p>
        </w:tc>
        <w:bookmarkStart w:id="11" w:name="_GoBack"/>
        <w:bookmarkEnd w:id="11"/>
      </w:tr>
      <w:tr w:rsidR="00094D79" w:rsidTr="002C6CC6">
        <w:trPr>
          <w:trHeight w:val="34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Zaharberritzea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2"/>
          </w:p>
        </w:tc>
      </w:tr>
      <w:tr w:rsidR="00094D79" w:rsidTr="002C6CC6">
        <w:trPr>
          <w:trHeight w:val="34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Funtsen inbentarioa, katalogazioa eta digitalizazioa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3"/>
          </w:p>
        </w:tc>
      </w:tr>
      <w:tr w:rsidR="00094D79" w:rsidTr="002C6CC6">
        <w:trPr>
          <w:trHeight w:val="3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Funtsak eskuratzea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4"/>
          </w:p>
        </w:tc>
      </w:tr>
      <w:tr w:rsidR="00094D79" w:rsidTr="002C6CC6">
        <w:trPr>
          <w:trHeight w:val="36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Funts editorialak eskuratzea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5"/>
          </w:p>
        </w:tc>
      </w:tr>
      <w:tr w:rsidR="00094D79" w:rsidTr="002C6CC6">
        <w:trPr>
          <w:trHeight w:val="33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094D79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Beste batzuk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 xml:space="preserve"> </w:t>
            </w:r>
            <w:r w:rsidRPr="00914403">
              <w:rPr>
                <w:rFonts w:cs="Arial"/>
                <w:color w:val="000000"/>
                <w:sz w:val="20"/>
              </w:rPr>
              <w:fldChar w:fldCharType="end"/>
            </w: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</w:p>
        </w:tc>
      </w:tr>
      <w:tr w:rsidR="00094D79" w:rsidTr="002C6CC6">
        <w:trPr>
          <w:trHeight w:val="28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Guztizko partziala, 3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b/>
                <w:color w:val="000000"/>
                <w:sz w:val="20"/>
              </w:rPr>
              <w:fldChar w:fldCharType="begin" w:fldLock="1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6" w:name="Texto74"/>
            <w:r w:rsidRPr="00914403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b/>
                <w:color w:val="000000"/>
                <w:sz w:val="20"/>
              </w:rPr>
            </w:r>
            <w:r w:rsidRPr="00914403"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6"/>
          </w:p>
        </w:tc>
      </w:tr>
      <w:tr w:rsidR="00094D79" w:rsidTr="002C6CC6">
        <w:trPr>
          <w:trHeight w:val="35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GUZTIRA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4D79" w:rsidRPr="00914403" w:rsidRDefault="00094D79" w:rsidP="002C6CC6">
            <w:pPr>
              <w:spacing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b/>
                <w:color w:val="000000"/>
                <w:sz w:val="20"/>
              </w:rPr>
              <w:fldChar w:fldCharType="begin" w:fldLock="1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7" w:name="Texto37"/>
            <w:r w:rsidRPr="00914403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b/>
                <w:color w:val="000000"/>
                <w:sz w:val="20"/>
              </w:rPr>
            </w:r>
            <w:r w:rsidRPr="00914403"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7"/>
          </w:p>
        </w:tc>
      </w:tr>
    </w:tbl>
    <w:p w:rsidR="00094D79" w:rsidRPr="00914403" w:rsidRDefault="00094D79" w:rsidP="00094D79">
      <w:pPr>
        <w:spacing w:line="360" w:lineRule="auto"/>
        <w:rPr>
          <w:rFonts w:cs="Arial"/>
          <w:b/>
          <w:color w:val="000000"/>
        </w:rPr>
      </w:pPr>
    </w:p>
    <w:p w:rsidR="00094D79" w:rsidRPr="00914403" w:rsidRDefault="00094D79" w:rsidP="00094D79">
      <w:pPr>
        <w:spacing w:line="360" w:lineRule="auto"/>
        <w:rPr>
          <w:rFonts w:cs="Arial"/>
          <w:b/>
          <w:color w:val="000000"/>
        </w:rPr>
      </w:pPr>
      <w:r>
        <w:rPr>
          <w:b/>
          <w:color w:val="000000"/>
        </w:rPr>
        <w:t>DIRU-SARRERAK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01"/>
        <w:gridCol w:w="2093"/>
      </w:tblGrid>
      <w:tr w:rsidR="00094D79" w:rsidTr="002C6CC6">
        <w:trPr>
          <w:trHeight w:val="349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KONTZEPTUA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ZENBATEKOA</w:t>
            </w:r>
          </w:p>
        </w:tc>
      </w:tr>
      <w:tr w:rsidR="00094D79" w:rsidTr="002C6CC6">
        <w:trPr>
          <w:trHeight w:val="289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ESKATZAILEAREN EKARPENA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8" w:name="Texto71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8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9" w:name="Texto44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19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0" w:name="Texto70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0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1" w:name="Texto45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1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2" w:name="Texto69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2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ENTITATE PUBLIKOEN EKARPENAK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3" w:name="Texto68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3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4" w:name="Texto46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4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5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6" w:name="Texto47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6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7" w:name="Texto66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7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ENTITATE PRIBATUEN EKARPENAK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8" w:name="Texto65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8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29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0" w:name="Texto64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0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1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2" w:name="Texto63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2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3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4" w:name="Texto62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4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DIRU-SARRERA BEREKIAK (SARREREN SALMENTA, DENDA...)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5" w:name="Texto60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5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6" w:name="Texto51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6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7" w:name="Texto59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7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8" w:name="Texto52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8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9" w:name="Texto58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39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BESTELAKO DIRU-SARRERAK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0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1" w:name="Texto53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1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2" w:name="Texto57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2"/>
          </w:p>
        </w:tc>
      </w:tr>
      <w:tr w:rsidR="00094D79" w:rsidTr="002C6CC6">
        <w:trPr>
          <w:trHeight w:val="246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3" w:name="Texto54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3"/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color w:val="000000"/>
                <w:sz w:val="20"/>
              </w:rPr>
              <w:fldChar w:fldCharType="begin" w:fldLock="1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4" w:name="Texto56"/>
            <w:r w:rsidRPr="00914403">
              <w:rPr>
                <w:rFonts w:cs="Arial"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color w:val="000000"/>
                <w:sz w:val="20"/>
              </w:rPr>
            </w:r>
            <w:r w:rsidRPr="00914403"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4"/>
          </w:p>
        </w:tc>
      </w:tr>
      <w:tr w:rsidR="00094D79" w:rsidTr="002C6CC6">
        <w:trPr>
          <w:trHeight w:val="263"/>
        </w:trPr>
        <w:tc>
          <w:tcPr>
            <w:tcW w:w="64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>GUZTIRA</w:t>
            </w:r>
          </w:p>
        </w:tc>
        <w:tc>
          <w:tcPr>
            <w:tcW w:w="2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4D79" w:rsidRPr="00914403" w:rsidRDefault="00094D79" w:rsidP="002C6CC6">
            <w:pPr>
              <w:spacing w:before="100" w:beforeAutospacing="1" w:after="100" w:afterAutospacing="1" w:line="36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4403">
              <w:rPr>
                <w:rFonts w:cs="Arial"/>
                <w:b/>
                <w:color w:val="000000"/>
                <w:sz w:val="20"/>
              </w:rPr>
              <w:fldChar w:fldCharType="begin" w:fldLock="1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5" w:name="Texto55"/>
            <w:r w:rsidRPr="00914403">
              <w:rPr>
                <w:rFonts w:cs="Arial"/>
                <w:b/>
                <w:color w:val="000000"/>
                <w:sz w:val="20"/>
              </w:rPr>
              <w:instrText xml:space="preserve"> FORMTEXT </w:instrText>
            </w:r>
            <w:r w:rsidRPr="00914403">
              <w:rPr>
                <w:rFonts w:cs="Arial"/>
                <w:b/>
                <w:color w:val="000000"/>
                <w:sz w:val="20"/>
              </w:rPr>
            </w:r>
            <w:r w:rsidRPr="00914403">
              <w:rPr>
                <w:rFonts w:cs="Arial"/>
                <w:b/>
                <w:color w:val="000000"/>
                <w:sz w:val="20"/>
              </w:rPr>
              <w:fldChar w:fldCharType="separate"/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>
              <w:rPr>
                <w:b/>
                <w:color w:val="000000"/>
                <w:sz w:val="20"/>
              </w:rPr>
              <w:t> </w:t>
            </w:r>
            <w:r w:rsidRPr="00914403">
              <w:rPr>
                <w:rFonts w:cs="Arial"/>
                <w:color w:val="000000"/>
              </w:rPr>
              <w:fldChar w:fldCharType="end"/>
            </w:r>
            <w:bookmarkEnd w:id="45"/>
          </w:p>
        </w:tc>
      </w:tr>
    </w:tbl>
    <w:p w:rsidR="00094D79" w:rsidRPr="00914403" w:rsidRDefault="00094D79" w:rsidP="00094D79">
      <w:pPr>
        <w:spacing w:line="360" w:lineRule="auto"/>
        <w:rPr>
          <w:rFonts w:cs="Arial"/>
          <w:color w:val="000000"/>
          <w:sz w:val="20"/>
          <w:szCs w:val="20"/>
        </w:rPr>
      </w:pPr>
      <w:r w:rsidRPr="00914403">
        <w:rPr>
          <w:rFonts w:cs="Arial"/>
          <w:color w:val="000000"/>
          <w:sz w:val="20"/>
        </w:rPr>
        <w:fldChar w:fldCharType="begin" w:fldLock="1">
          <w:ffData>
            <w:name w:val="Texto13"/>
            <w:enabled/>
            <w:calcOnExit w:val="0"/>
            <w:textInput/>
          </w:ffData>
        </w:fldChar>
      </w:r>
      <w:r w:rsidRPr="00914403">
        <w:rPr>
          <w:rFonts w:cs="Arial"/>
          <w:color w:val="000000"/>
          <w:sz w:val="20"/>
        </w:rPr>
        <w:instrText xml:space="preserve"> FORMTEXT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 w:rsidRPr="00914403">
        <w:rPr>
          <w:rFonts w:cs="Arial"/>
          <w:color w:val="000000"/>
          <w:sz w:val="20"/>
        </w:rPr>
        <w:fldChar w:fldCharType="end"/>
      </w:r>
      <w:r>
        <w:t xml:space="preserve">(e)n,        (e)ko </w:t>
      </w:r>
      <w:r w:rsidRPr="00914403">
        <w:rPr>
          <w:rFonts w:cs="Arial"/>
          <w:color w:val="000000"/>
          <w:sz w:val="20"/>
        </w:rPr>
        <w:fldChar w:fldCharType="begin" w:fldLock="1">
          <w:ffData>
            <w:name w:val="Texto14"/>
            <w:enabled/>
            <w:calcOnExit w:val="0"/>
            <w:textInput/>
          </w:ffData>
        </w:fldChar>
      </w:r>
      <w:r w:rsidRPr="00914403">
        <w:rPr>
          <w:rFonts w:cs="Arial"/>
          <w:color w:val="000000"/>
          <w:sz w:val="20"/>
        </w:rPr>
        <w:instrText xml:space="preserve"> FORMTEXT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 w:rsidRPr="00914403">
        <w:rPr>
          <w:rFonts w:cs="Arial"/>
          <w:color w:val="000000"/>
          <w:sz w:val="20"/>
        </w:rPr>
        <w:fldChar w:fldCharType="end"/>
      </w:r>
      <w:r>
        <w:t xml:space="preserve">aren </w:t>
      </w:r>
      <w:r w:rsidRPr="00914403">
        <w:rPr>
          <w:rFonts w:cs="Arial"/>
          <w:color w:val="000000"/>
          <w:sz w:val="20"/>
        </w:rPr>
        <w:fldChar w:fldCharType="begin" w:fldLock="1">
          <w:ffData>
            <w:name w:val="Texto15"/>
            <w:enabled/>
            <w:calcOnExit w:val="0"/>
            <w:textInput/>
          </w:ffData>
        </w:fldChar>
      </w:r>
      <w:r w:rsidRPr="00914403">
        <w:rPr>
          <w:rFonts w:cs="Arial"/>
          <w:color w:val="000000"/>
          <w:sz w:val="20"/>
        </w:rPr>
        <w:instrText xml:space="preserve"> FORMTEXT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 w:rsidRPr="00914403">
        <w:rPr>
          <w:rFonts w:cs="Arial"/>
          <w:color w:val="000000"/>
          <w:sz w:val="20"/>
        </w:rPr>
        <w:fldChar w:fldCharType="end"/>
      </w:r>
      <w:r>
        <w:t>(e)(a)n</w:t>
      </w:r>
      <w:r>
        <w:rPr>
          <w:color w:val="000000"/>
          <w:sz w:val="20"/>
        </w:rPr>
        <w:t xml:space="preserve"> </w:t>
      </w:r>
    </w:p>
    <w:p w:rsidR="00094D79" w:rsidRDefault="00094D79" w:rsidP="00094D79">
      <w:pPr>
        <w:spacing w:line="360" w:lineRule="auto"/>
      </w:pPr>
    </w:p>
    <w:p w:rsidR="00094D79" w:rsidRPr="00914403" w:rsidRDefault="00094D79" w:rsidP="00094D79">
      <w:pPr>
        <w:spacing w:line="360" w:lineRule="auto"/>
        <w:rPr>
          <w:rFonts w:cs="Arial"/>
          <w:b/>
        </w:rPr>
      </w:pPr>
      <w:r>
        <w:t xml:space="preserve">Eskatzailearen sinadura </w:t>
      </w:r>
      <w:r w:rsidRPr="00914403">
        <w:rPr>
          <w:rFonts w:cs="Arial"/>
          <w:color w:val="000000"/>
          <w:sz w:val="20"/>
        </w:rPr>
        <w:fldChar w:fldCharType="begin" w:fldLock="1">
          <w:ffData>
            <w:name w:val="Texto5"/>
            <w:enabled/>
            <w:calcOnExit w:val="0"/>
            <w:textInput/>
          </w:ffData>
        </w:fldChar>
      </w:r>
      <w:r w:rsidRPr="00914403">
        <w:rPr>
          <w:rFonts w:cs="Arial"/>
          <w:color w:val="000000"/>
          <w:sz w:val="20"/>
        </w:rPr>
        <w:instrText xml:space="preserve"> FORMTEXT </w:instrText>
      </w:r>
      <w:r w:rsidRPr="00914403">
        <w:rPr>
          <w:rFonts w:cs="Arial"/>
          <w:color w:val="000000"/>
          <w:sz w:val="20"/>
        </w:rPr>
      </w:r>
      <w:r w:rsidRPr="00914403">
        <w:rPr>
          <w:rFonts w:cs="Arial"/>
          <w:color w:val="000000"/>
          <w:sz w:val="20"/>
        </w:rPr>
        <w:fldChar w:fldCharType="separate"/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>
        <w:rPr>
          <w:color w:val="000000"/>
          <w:sz w:val="20"/>
        </w:rPr>
        <w:t> </w:t>
      </w:r>
      <w:r w:rsidRPr="00914403">
        <w:rPr>
          <w:rFonts w:cs="Arial"/>
          <w:color w:val="000000"/>
          <w:sz w:val="20"/>
        </w:rPr>
        <w:fldChar w:fldCharType="end"/>
      </w:r>
    </w:p>
    <w:p w:rsidR="00094D79" w:rsidRDefault="00094D79" w:rsidP="00094D79">
      <w:pPr>
        <w:spacing w:line="360" w:lineRule="auto"/>
        <w:jc w:val="center"/>
        <w:rPr>
          <w:b/>
          <w:caps/>
        </w:rPr>
      </w:pPr>
    </w:p>
    <w:p w:rsidR="003F7F6F" w:rsidRDefault="003F7F6F"/>
    <w:sectPr w:rsidR="003F7F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79" w:rsidRDefault="00094D79" w:rsidP="00094D79">
      <w:r>
        <w:separator/>
      </w:r>
    </w:p>
  </w:endnote>
  <w:endnote w:type="continuationSeparator" w:id="0">
    <w:p w:rsidR="00094D79" w:rsidRDefault="00094D79" w:rsidP="0009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79" w:rsidRDefault="00094D79" w:rsidP="00094D79">
      <w:r>
        <w:separator/>
      </w:r>
    </w:p>
  </w:footnote>
  <w:footnote w:type="continuationSeparator" w:id="0">
    <w:p w:rsidR="00094D79" w:rsidRDefault="00094D79" w:rsidP="00094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79" w:rsidRDefault="00094D79">
    <w:pPr>
      <w:pStyle w:val="Encabezado"/>
    </w:pPr>
    <w:r w:rsidRPr="006819EB">
      <w:rPr>
        <w:noProof/>
      </w:rPr>
      <w:drawing>
        <wp:inline distT="0" distB="0" distL="0" distR="0" wp14:anchorId="033FE6D5" wp14:editId="45871CD2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4D79" w:rsidRDefault="0009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7DA"/>
    <w:multiLevelType w:val="hybridMultilevel"/>
    <w:tmpl w:val="B7583B5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8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400"/>
    <w:multiLevelType w:val="hybridMultilevel"/>
    <w:tmpl w:val="7A5CBB2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8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27778"/>
    <w:multiLevelType w:val="hybridMultilevel"/>
    <w:tmpl w:val="CC1029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8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79"/>
    <w:rsid w:val="00067A59"/>
    <w:rsid w:val="00094D79"/>
    <w:rsid w:val="003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C7D17-E414-4FE4-9EB2-63F6D6EA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D79"/>
    <w:pPr>
      <w:jc w:val="both"/>
    </w:pPr>
    <w:rPr>
      <w:rFonts w:ascii="Arial" w:hAnsi="Arial"/>
      <w:sz w:val="22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4D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4D79"/>
    <w:rPr>
      <w:rFonts w:ascii="Arial" w:hAnsi="Arial"/>
      <w:sz w:val="22"/>
      <w:szCs w:val="24"/>
      <w:lang w:val="eu-ES"/>
    </w:rPr>
  </w:style>
  <w:style w:type="paragraph" w:styleId="Piedepgina">
    <w:name w:val="footer"/>
    <w:basedOn w:val="Normal"/>
    <w:link w:val="PiedepginaCar"/>
    <w:rsid w:val="00094D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94D79"/>
    <w:rPr>
      <w:rFonts w:ascii="Arial" w:hAnsi="Arial"/>
      <w:sz w:val="22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Valle de Lersundi Manso de Zuñiga, Maria Pilar (Cultura)</dc:creator>
  <cp:keywords/>
  <dc:description/>
  <cp:lastModifiedBy>del Valle de Lersundi Manso de Zuñiga, Maria Pilar (Cultura)</cp:lastModifiedBy>
  <cp:revision>1</cp:revision>
  <dcterms:created xsi:type="dcterms:W3CDTF">2025-02-28T11:50:00Z</dcterms:created>
  <dcterms:modified xsi:type="dcterms:W3CDTF">2025-02-28T11:51:00Z</dcterms:modified>
</cp:coreProperties>
</file>