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EF" w:rsidRDefault="00E133EF" w:rsidP="00D575AE">
      <w:pPr>
        <w:pStyle w:val="ListParagraph"/>
        <w:ind w:left="1440"/>
      </w:pPr>
      <w:bookmarkStart w:id="0" w:name="_GoBack"/>
      <w:bookmarkEnd w:id="0"/>
    </w:p>
    <w:p w:rsidR="00E133EF" w:rsidRPr="00D72BA8" w:rsidRDefault="00E133EF" w:rsidP="00D575AE">
      <w:pPr>
        <w:pStyle w:val="ListParagraph"/>
        <w:rPr>
          <w:b/>
          <w:sz w:val="28"/>
          <w:szCs w:val="28"/>
        </w:rPr>
      </w:pPr>
      <w:r w:rsidRPr="00D72BA8">
        <w:rPr>
          <w:b/>
          <w:sz w:val="28"/>
          <w:szCs w:val="28"/>
        </w:rPr>
        <w:t>ANEXO 1:</w:t>
      </w:r>
      <w:r w:rsidRPr="00D72BA8">
        <w:rPr>
          <w:b/>
          <w:sz w:val="28"/>
          <w:szCs w:val="28"/>
        </w:rPr>
        <w:tab/>
      </w:r>
      <w:r w:rsidRPr="00D72BA8">
        <w:rPr>
          <w:b/>
          <w:sz w:val="28"/>
          <w:szCs w:val="28"/>
        </w:rPr>
        <w:tab/>
        <w:t>* Poblaciones de intervención especial:</w:t>
      </w:r>
    </w:p>
    <w:p w:rsidR="00E133EF" w:rsidRPr="00D72BA8" w:rsidRDefault="00E133EF" w:rsidP="00D575AE">
      <w:pPr>
        <w:pStyle w:val="ListParagraph"/>
        <w:rPr>
          <w:b/>
          <w:sz w:val="28"/>
          <w:szCs w:val="28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1E0"/>
      </w:tblPr>
      <w:tblGrid>
        <w:gridCol w:w="1659"/>
        <w:gridCol w:w="706"/>
        <w:gridCol w:w="2126"/>
        <w:gridCol w:w="2410"/>
        <w:gridCol w:w="1099"/>
      </w:tblGrid>
      <w:tr w:rsidR="00E133EF" w:rsidRPr="00D72BA8" w:rsidTr="00247A57">
        <w:tc>
          <w:tcPr>
            <w:tcW w:w="1659" w:type="dxa"/>
            <w:shd w:val="solid" w:color="000080" w:fill="FFFFFF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</w:rPr>
            </w:pPr>
            <w:r w:rsidRPr="00247A57">
              <w:rPr>
                <w:b/>
                <w:bCs/>
                <w:color w:val="FFFFFF"/>
              </w:rPr>
              <w:t>Comarca</w:t>
            </w:r>
          </w:p>
        </w:tc>
        <w:tc>
          <w:tcPr>
            <w:tcW w:w="706" w:type="dxa"/>
            <w:shd w:val="solid" w:color="000080" w:fill="FFFFFF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</w:rPr>
            </w:pPr>
            <w:r w:rsidRPr="00247A57">
              <w:rPr>
                <w:b/>
                <w:bCs/>
                <w:color w:val="FFFFFF"/>
              </w:rPr>
              <w:t>Nº</w:t>
            </w:r>
          </w:p>
        </w:tc>
        <w:tc>
          <w:tcPr>
            <w:tcW w:w="2126" w:type="dxa"/>
            <w:shd w:val="solid" w:color="000080" w:fill="FFFFFF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</w:rPr>
            </w:pPr>
            <w:r w:rsidRPr="00247A57">
              <w:rPr>
                <w:b/>
                <w:bCs/>
                <w:color w:val="FFFFFF"/>
              </w:rPr>
              <w:t>PAC</w:t>
            </w:r>
          </w:p>
        </w:tc>
        <w:tc>
          <w:tcPr>
            <w:tcW w:w="2410" w:type="dxa"/>
            <w:shd w:val="solid" w:color="000080" w:fill="FFFFFF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</w:rPr>
            </w:pPr>
            <w:r w:rsidRPr="00247A57">
              <w:rPr>
                <w:b/>
                <w:bCs/>
                <w:color w:val="FFFFFF"/>
              </w:rPr>
              <w:t>Municipio</w:t>
            </w:r>
          </w:p>
        </w:tc>
        <w:tc>
          <w:tcPr>
            <w:tcW w:w="1099" w:type="dxa"/>
            <w:shd w:val="solid" w:color="000080" w:fill="FFFFFF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  <w:color w:val="FFFFFF"/>
              </w:rPr>
            </w:pPr>
            <w:r w:rsidRPr="00247A57">
              <w:rPr>
                <w:b/>
                <w:bCs/>
                <w:color w:val="FFFFFF"/>
              </w:rPr>
              <w:t>Nº (total)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A57">
              <w:rPr>
                <w:b/>
              </w:rPr>
              <w:t>Leizarán</w:t>
            </w: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1</w:t>
            </w: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Irurzun</w:t>
            </w: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Betelu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1.1 (1)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Aribe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1.2 (2)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Leitza</w:t>
            </w: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Arano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1.3 (3)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A57">
              <w:rPr>
                <w:b/>
              </w:rPr>
              <w:t>Baztán Bidasoa</w:t>
            </w: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2</w:t>
            </w: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Doneztebe</w:t>
            </w: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Eratsun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2.1 (4)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Ezkurra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2.2 (5)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Lesaka</w:t>
            </w: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Arantza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2.3 (6)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A57">
              <w:rPr>
                <w:b/>
              </w:rPr>
              <w:t>Pre Pirineo</w:t>
            </w: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3</w:t>
            </w: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Huarte</w:t>
            </w: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Eugui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3.1 (7)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Iragui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3.2 (8)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A57">
              <w:rPr>
                <w:b/>
              </w:rPr>
              <w:t>Pirineo</w:t>
            </w: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4</w:t>
            </w: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Aoiz</w:t>
            </w: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Oroz-Betelu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4.1 (9)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Auritz-Burguete</w:t>
            </w: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Orbaizeta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4.2 (10)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Abaurrea alta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4.3 (11)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Abaurrea baja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4.4 (12)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Isaba</w:t>
            </w: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Vidángoz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4.5 (13)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Castillonuevo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4.6 (14)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Ezcaroz-Salazar</w:t>
            </w: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Navascués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4.7 (15)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Aspurz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4.8 (16)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Izal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4.9 (17)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Sangüesa</w:t>
            </w: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Bigüezal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4.10 (18)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A57">
              <w:rPr>
                <w:b/>
              </w:rPr>
              <w:t>Zona Media</w:t>
            </w: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5</w:t>
            </w: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Sangüesa</w:t>
            </w: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Lerga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5.1 (19)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Eslava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5.2 (20)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Gallipienzo antiguo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5.3 (21)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Tafalla</w:t>
            </w: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Ujué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5.4 (22)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Rada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5.5 (23)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A57">
              <w:rPr>
                <w:b/>
              </w:rPr>
              <w:t>Lókiz</w:t>
            </w: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6</w:t>
            </w: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Villatuerta</w:t>
            </w: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Guesalaz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6.1 (24)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Lezáun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6.2 (25)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Salinas de oro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6.3 (26)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Ancín</w:t>
            </w: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Eulate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6.4 (27)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Larraona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6.5 (28)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Larrión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6.6 (29)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San Martín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6.7 (30)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Zudaire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6.8 (31)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Zúñiga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6.9 (32)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A57">
              <w:rPr>
                <w:b/>
              </w:rPr>
              <w:t>Kodés</w:t>
            </w: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7</w:t>
            </w: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Los Arcos</w:t>
            </w: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Aguilar de Codés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7.1 (33)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Lodosa</w:t>
            </w: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Lazagurría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7.2 (34)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Viana</w:t>
            </w: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Cabredo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7.3 (35)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Genevilla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7.4 (36)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Marañón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7.5 (37)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La Población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7.6 (38)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  <w:r w:rsidRPr="00247A57">
              <w:rPr>
                <w:b/>
              </w:rPr>
              <w:t>Goñi</w:t>
            </w: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8</w:t>
            </w: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Orkoien</w:t>
            </w: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Belascoain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8.1 (39)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Munarriz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8.2 (40)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</w:rPr>
            </w:pPr>
          </w:p>
        </w:tc>
        <w:tc>
          <w:tcPr>
            <w:tcW w:w="70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126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</w:p>
        </w:tc>
        <w:tc>
          <w:tcPr>
            <w:tcW w:w="2410" w:type="dxa"/>
          </w:tcPr>
          <w:p w:rsidR="00E133EF" w:rsidRPr="00D72BA8" w:rsidRDefault="00E133EF" w:rsidP="00247A57">
            <w:pPr>
              <w:pStyle w:val="ListParagraph"/>
              <w:spacing w:after="0" w:line="240" w:lineRule="auto"/>
              <w:ind w:left="0"/>
            </w:pPr>
            <w:r w:rsidRPr="00D72BA8">
              <w:t>Arteta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8.3 (41)</w:t>
            </w:r>
          </w:p>
        </w:tc>
      </w:tr>
      <w:tr w:rsidR="00E133EF" w:rsidRPr="00D72BA8" w:rsidTr="00247A57">
        <w:tc>
          <w:tcPr>
            <w:tcW w:w="165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706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126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</w:tc>
        <w:tc>
          <w:tcPr>
            <w:tcW w:w="2410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Cs/>
              </w:rPr>
            </w:pPr>
            <w:r w:rsidRPr="00247A57">
              <w:rPr>
                <w:bCs/>
              </w:rPr>
              <w:t>Goñi</w:t>
            </w:r>
          </w:p>
        </w:tc>
        <w:tc>
          <w:tcPr>
            <w:tcW w:w="1099" w:type="dxa"/>
          </w:tcPr>
          <w:p w:rsidR="00E133EF" w:rsidRPr="00247A57" w:rsidRDefault="00E133EF" w:rsidP="00247A57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247A57">
              <w:rPr>
                <w:b/>
                <w:bCs/>
              </w:rPr>
              <w:t>8.4 (42)</w:t>
            </w:r>
          </w:p>
        </w:tc>
      </w:tr>
    </w:tbl>
    <w:p w:rsidR="00E133EF" w:rsidRPr="00D72BA8" w:rsidRDefault="00E133EF"/>
    <w:sectPr w:rsidR="00E133EF" w:rsidRPr="00D72BA8" w:rsidSect="000F2B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5AE"/>
    <w:rsid w:val="000F1C31"/>
    <w:rsid w:val="000F2B7E"/>
    <w:rsid w:val="00247A57"/>
    <w:rsid w:val="0027381E"/>
    <w:rsid w:val="0028293E"/>
    <w:rsid w:val="003A71F8"/>
    <w:rsid w:val="004E13EA"/>
    <w:rsid w:val="007C7805"/>
    <w:rsid w:val="00C455B2"/>
    <w:rsid w:val="00D575AE"/>
    <w:rsid w:val="00D72BA8"/>
    <w:rsid w:val="00E133EF"/>
    <w:rsid w:val="00FD3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5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75AE"/>
    <w:pPr>
      <w:ind w:left="720"/>
      <w:contextualSpacing/>
    </w:pPr>
  </w:style>
  <w:style w:type="table" w:styleId="TableGrid">
    <w:name w:val="Table Grid"/>
    <w:basedOn w:val="TableNormal"/>
    <w:uiPriority w:val="99"/>
    <w:rsid w:val="00D575A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uiPriority w:val="99"/>
    <w:rsid w:val="00D72BA8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77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188</Words>
  <Characters>1034</Characters>
  <Application>Microsoft Office Outlook</Application>
  <DocSecurity>0</DocSecurity>
  <Lines>0</Lines>
  <Paragraphs>0</Paragraphs>
  <ScaleCrop>false</ScaleCrop>
  <Company>Gobierno de Navarra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</dc:title>
  <dc:subject/>
  <dc:creator>Olza Andueza, Idoia (Dpto. Salud)</dc:creator>
  <cp:keywords/>
  <dc:description/>
  <cp:lastModifiedBy>X018482</cp:lastModifiedBy>
  <cp:revision>2</cp:revision>
  <dcterms:created xsi:type="dcterms:W3CDTF">2020-01-31T08:48:00Z</dcterms:created>
  <dcterms:modified xsi:type="dcterms:W3CDTF">2020-01-31T08:48:00Z</dcterms:modified>
</cp:coreProperties>
</file>