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207A7" w14:textId="5A14B0D5" w:rsidR="00292DB9" w:rsidRDefault="00E26A4A" w:rsidP="00292DB9">
      <w:pPr>
        <w:jc w:val="center"/>
        <w:rPr>
          <w:b/>
          <w:sz w:val="28"/>
          <w:szCs w:val="28"/>
        </w:rPr>
      </w:pPr>
      <w:r>
        <w:rPr>
          <w:b/>
          <w:sz w:val="28"/>
          <w:szCs w:val="28"/>
        </w:rPr>
        <w:t>PRESENTACIÓN</w:t>
      </w:r>
      <w:r w:rsidR="00292DB9" w:rsidRPr="003C38D5">
        <w:rPr>
          <w:b/>
          <w:sz w:val="28"/>
          <w:szCs w:val="28"/>
        </w:rPr>
        <w:t xml:space="preserve"> DE LOS CONTRATOS</w:t>
      </w:r>
    </w:p>
    <w:p w14:paraId="66D0BC09" w14:textId="70CA8B3F" w:rsidR="00000C9A" w:rsidRDefault="00000C9A" w:rsidP="00292DB9">
      <w:pPr>
        <w:jc w:val="center"/>
        <w:rPr>
          <w:b/>
          <w:sz w:val="28"/>
          <w:szCs w:val="28"/>
        </w:rPr>
      </w:pPr>
    </w:p>
    <w:p w14:paraId="288C4B11" w14:textId="520F7DCC" w:rsidR="00E26A4A" w:rsidRPr="003C38D5" w:rsidRDefault="00E26A4A" w:rsidP="004F5071">
      <w:pPr>
        <w:rPr>
          <w:b/>
          <w:sz w:val="28"/>
          <w:szCs w:val="28"/>
        </w:rPr>
      </w:pPr>
    </w:p>
    <w:p w14:paraId="292883E6" w14:textId="77777777" w:rsidR="00975187" w:rsidRPr="00975187" w:rsidRDefault="00E26A4A" w:rsidP="00975187">
      <w:pPr>
        <w:pStyle w:val="TDC3"/>
        <w:rPr>
          <w:rFonts w:eastAsiaTheme="minorEastAsia"/>
        </w:rPr>
      </w:pPr>
      <w:r>
        <w:fldChar w:fldCharType="begin"/>
      </w:r>
      <w:r>
        <w:instrText xml:space="preserve"> TOC \o "1-3" \n \h \z \u </w:instrText>
      </w:r>
      <w:r>
        <w:fldChar w:fldCharType="separate"/>
      </w:r>
      <w:hyperlink w:anchor="_Toc167365794" w:history="1">
        <w:r w:rsidR="00975187" w:rsidRPr="00975187">
          <w:rPr>
            <w:rStyle w:val="Hipervnculo"/>
          </w:rPr>
          <w:t>1.</w:t>
        </w:r>
        <w:r w:rsidR="00975187" w:rsidRPr="00975187">
          <w:rPr>
            <w:rFonts w:eastAsiaTheme="minorEastAsia"/>
          </w:rPr>
          <w:tab/>
        </w:r>
        <w:r w:rsidR="00975187" w:rsidRPr="00975187">
          <w:rPr>
            <w:rStyle w:val="Hipervnculo"/>
          </w:rPr>
          <w:t>INTRODUCCIÓN</w:t>
        </w:r>
      </w:hyperlink>
    </w:p>
    <w:p w14:paraId="1258D54A" w14:textId="77777777" w:rsidR="00975187" w:rsidRPr="00975187" w:rsidRDefault="00AC445B" w:rsidP="00975187">
      <w:pPr>
        <w:pStyle w:val="TDC3"/>
        <w:rPr>
          <w:rFonts w:eastAsiaTheme="minorEastAsia"/>
        </w:rPr>
      </w:pPr>
      <w:hyperlink w:anchor="_Toc167365795" w:history="1">
        <w:r w:rsidR="00975187" w:rsidRPr="00975187">
          <w:rPr>
            <w:rStyle w:val="Hipervnculo"/>
          </w:rPr>
          <w:t>2.</w:t>
        </w:r>
        <w:r w:rsidR="00975187" w:rsidRPr="00975187">
          <w:rPr>
            <w:rFonts w:eastAsiaTheme="minorEastAsia"/>
          </w:rPr>
          <w:tab/>
        </w:r>
        <w:r w:rsidR="00975187" w:rsidRPr="00975187">
          <w:rPr>
            <w:rStyle w:val="Hipervnculo"/>
          </w:rPr>
          <w:t>PASOS PREVIOS</w:t>
        </w:r>
      </w:hyperlink>
    </w:p>
    <w:p w14:paraId="74FB3D57" w14:textId="77777777" w:rsidR="00975187" w:rsidRPr="00975187" w:rsidRDefault="00AC445B" w:rsidP="00975187">
      <w:pPr>
        <w:pStyle w:val="TDC3"/>
        <w:rPr>
          <w:rFonts w:eastAsiaTheme="minorEastAsia"/>
        </w:rPr>
      </w:pPr>
      <w:hyperlink w:anchor="_Toc167365796" w:history="1">
        <w:r w:rsidR="00975187" w:rsidRPr="00975187">
          <w:rPr>
            <w:rStyle w:val="Hipervnculo"/>
          </w:rPr>
          <w:t>3.</w:t>
        </w:r>
        <w:r w:rsidR="00975187" w:rsidRPr="00975187">
          <w:rPr>
            <w:rFonts w:eastAsiaTheme="minorEastAsia"/>
          </w:rPr>
          <w:tab/>
        </w:r>
        <w:r w:rsidR="00975187" w:rsidRPr="00975187">
          <w:rPr>
            <w:rStyle w:val="Hipervnculo"/>
          </w:rPr>
          <w:t>GRABAR CONTRATOS DE PERSONAS CONTRATADAS</w:t>
        </w:r>
      </w:hyperlink>
    </w:p>
    <w:p w14:paraId="656D1B0E" w14:textId="77777777" w:rsidR="00975187" w:rsidRPr="00975187" w:rsidRDefault="00AC445B" w:rsidP="00975187">
      <w:pPr>
        <w:pStyle w:val="TDC3"/>
        <w:rPr>
          <w:rFonts w:eastAsiaTheme="minorEastAsia"/>
        </w:rPr>
      </w:pPr>
      <w:hyperlink w:anchor="_Toc167365797" w:history="1">
        <w:r w:rsidR="00975187" w:rsidRPr="00975187">
          <w:rPr>
            <w:rStyle w:val="Hipervnculo"/>
          </w:rPr>
          <w:t>4.</w:t>
        </w:r>
        <w:r w:rsidR="00975187" w:rsidRPr="00975187">
          <w:rPr>
            <w:rFonts w:eastAsiaTheme="minorEastAsia"/>
          </w:rPr>
          <w:tab/>
        </w:r>
        <w:r w:rsidR="00975187" w:rsidRPr="00975187">
          <w:rPr>
            <w:rStyle w:val="Hipervnculo"/>
          </w:rPr>
          <w:t>GRABAR CONTRATOS DE FIGURA DE MONITOR/A DE TAJO</w:t>
        </w:r>
      </w:hyperlink>
    </w:p>
    <w:p w14:paraId="25B3CA05" w14:textId="77777777" w:rsidR="00E26A4A" w:rsidRDefault="00E26A4A" w:rsidP="00975187">
      <w:pPr>
        <w:pStyle w:val="Ttulo3"/>
        <w:shd w:val="clear" w:color="auto" w:fill="FFFFFF" w:themeFill="background1"/>
      </w:pPr>
      <w:r>
        <w:fldChar w:fldCharType="end"/>
      </w:r>
    </w:p>
    <w:p w14:paraId="7D59E4CD" w14:textId="77777777" w:rsidR="00975187" w:rsidRPr="00975187" w:rsidRDefault="00975187" w:rsidP="00975187"/>
    <w:p w14:paraId="7CAB7525" w14:textId="77777777" w:rsidR="00E26A4A" w:rsidRDefault="00E26A4A" w:rsidP="00E26A4A">
      <w:pPr>
        <w:pStyle w:val="Ttulo3"/>
        <w:numPr>
          <w:ilvl w:val="0"/>
          <w:numId w:val="14"/>
        </w:numPr>
      </w:pPr>
      <w:bookmarkStart w:id="0" w:name="_Toc167365794"/>
      <w:r>
        <w:t>INTRODUCCIÓN</w:t>
      </w:r>
      <w:bookmarkEnd w:id="0"/>
      <w:r>
        <w:t xml:space="preserve"> </w:t>
      </w:r>
    </w:p>
    <w:p w14:paraId="58BA0334" w14:textId="77777777" w:rsidR="00E26A4A" w:rsidRDefault="00E26A4A" w:rsidP="00E26A4A">
      <w:pPr>
        <w:jc w:val="both"/>
      </w:pPr>
      <w:r>
        <w:t>La grabación de los contratos es obligatoria para poder optar al cobro de la subvención. La justificación económica que de derecho al pago va a depender de los contratos grabados en el aplicativo del programa.</w:t>
      </w:r>
    </w:p>
    <w:p w14:paraId="7319B7FB" w14:textId="77777777" w:rsidR="00E26A4A" w:rsidRDefault="00E26A4A" w:rsidP="00E26A4A">
      <w:pPr>
        <w:jc w:val="both"/>
      </w:pPr>
      <w:r>
        <w:t>Dicho de otro modo, si previamente no se ha grabado un contrato no puede ser incluido en la justificación.</w:t>
      </w:r>
    </w:p>
    <w:p w14:paraId="3CB40D12" w14:textId="202A62F0" w:rsidR="00E26A4A" w:rsidRDefault="00E26A4A" w:rsidP="00E26A4A">
      <w:pPr>
        <w:jc w:val="both"/>
      </w:pPr>
      <w:r>
        <w:t>Las entidades que hayan adelantado los contratos por RGE y hayan dado su AUTORIZACIÓN en la solicitud para que desde la sección añadamos los contratos al expediente de 202</w:t>
      </w:r>
      <w:r w:rsidR="006F15A9">
        <w:t>5</w:t>
      </w:r>
      <w:r>
        <w:t>, sólo tendrán que grab</w:t>
      </w:r>
      <w:r w:rsidR="005D6158">
        <w:t xml:space="preserve">ar los contratos que realicen desde que está operativo el aplicativo </w:t>
      </w:r>
      <w:r>
        <w:t>y</w:t>
      </w:r>
      <w:r w:rsidR="00A87CE7">
        <w:t xml:space="preserve"> no los enviados anteriormente.</w:t>
      </w:r>
      <w:r>
        <w:t xml:space="preserve"> Si no se ha autorizado </w:t>
      </w:r>
      <w:r w:rsidR="005B576F">
        <w:t>dicho arrastre</w:t>
      </w:r>
      <w:r w:rsidR="002730A9">
        <w:t xml:space="preserve"> </w:t>
      </w:r>
      <w:r>
        <w:t>en la solicitud</w:t>
      </w:r>
      <w:r w:rsidR="002730A9">
        <w:t>,</w:t>
      </w:r>
      <w:r>
        <w:t xml:space="preserve"> deberán grabar todos los contratos que tengan para justificar el pago del 202</w:t>
      </w:r>
      <w:r w:rsidR="006F15A9">
        <w:t>5</w:t>
      </w:r>
      <w:r>
        <w:t>.</w:t>
      </w:r>
    </w:p>
    <w:p w14:paraId="6266532A" w14:textId="36DADEC3" w:rsidR="004D4632" w:rsidRDefault="004D4632" w:rsidP="004D4632">
      <w:pPr>
        <w:jc w:val="both"/>
      </w:pPr>
      <w:r>
        <w:t>Según vaya avanzando el proyecto</w:t>
      </w:r>
      <w:r w:rsidR="005B576F">
        <w:t>,</w:t>
      </w:r>
      <w:r>
        <w:t xml:space="preserve"> y vayáis realizando contrataciones</w:t>
      </w:r>
      <w:r w:rsidR="00933CD3">
        <w:t>, tanto de peones como de Monitores/as de Tajo</w:t>
      </w:r>
      <w:r>
        <w:t xml:space="preserve"> podéis ir grabándolos en el aplicativo, siempre cumpliendo el plazo del mes</w:t>
      </w:r>
      <w:r w:rsidR="006F15A9">
        <w:t xml:space="preserve"> para comunicarlos (tanto nuevos contratos como modificaciones)</w:t>
      </w:r>
      <w:r>
        <w:t xml:space="preserve">. Al entrar en el expediente aparecerán todos los contratos que han sido grabados previamente. </w:t>
      </w:r>
      <w:r w:rsidR="005D6158">
        <w:t>Esto os ayudará a comprobar que tenéis todos los contratos y renovaciones/novaciones subidos y actualizados.</w:t>
      </w:r>
    </w:p>
    <w:p w14:paraId="2A65BDD6" w14:textId="05A0BCF4" w:rsidR="004E6194" w:rsidRDefault="004E6194" w:rsidP="004E6194">
      <w:pPr>
        <w:jc w:val="both"/>
      </w:pPr>
    </w:p>
    <w:p w14:paraId="027D9584" w14:textId="26DD9743" w:rsidR="00933CD3" w:rsidRDefault="00933CD3" w:rsidP="004E6194">
      <w:pPr>
        <w:jc w:val="both"/>
      </w:pPr>
    </w:p>
    <w:p w14:paraId="1E00A290" w14:textId="196921CA" w:rsidR="00933CD3" w:rsidRDefault="00933CD3" w:rsidP="004E6194">
      <w:pPr>
        <w:jc w:val="both"/>
      </w:pPr>
    </w:p>
    <w:p w14:paraId="7142140D" w14:textId="0F08367B" w:rsidR="00933CD3" w:rsidRDefault="00933CD3" w:rsidP="004E6194">
      <w:pPr>
        <w:jc w:val="both"/>
      </w:pPr>
    </w:p>
    <w:p w14:paraId="491EB49F" w14:textId="77777777" w:rsidR="00933CD3" w:rsidRPr="00E26A4A" w:rsidRDefault="00933CD3" w:rsidP="004E6194">
      <w:pPr>
        <w:jc w:val="both"/>
      </w:pPr>
    </w:p>
    <w:p w14:paraId="53F7C5C9" w14:textId="77777777" w:rsidR="00E26A4A" w:rsidRDefault="00E26A4A" w:rsidP="00E26A4A">
      <w:pPr>
        <w:pStyle w:val="Ttulo3"/>
        <w:numPr>
          <w:ilvl w:val="0"/>
          <w:numId w:val="14"/>
        </w:numPr>
      </w:pPr>
      <w:bookmarkStart w:id="1" w:name="_Toc167365795"/>
      <w:r>
        <w:t>PASOS PREVIOS</w:t>
      </w:r>
      <w:bookmarkEnd w:id="1"/>
    </w:p>
    <w:p w14:paraId="636B8297" w14:textId="693D7972" w:rsidR="00E616B5" w:rsidRPr="00E616B5" w:rsidRDefault="00E616B5" w:rsidP="00E616B5">
      <w:pPr>
        <w:jc w:val="both"/>
      </w:pPr>
      <w:r w:rsidRPr="00E616B5">
        <w:t>La convocatoria de ESP 202</w:t>
      </w:r>
      <w:r w:rsidR="006F15A9">
        <w:t>5</w:t>
      </w:r>
      <w:r w:rsidRPr="00E616B5">
        <w:t xml:space="preserve"> para la contratación</w:t>
      </w:r>
      <w:r w:rsidR="004E6194">
        <w:t>,</w:t>
      </w:r>
      <w:r w:rsidRPr="00E616B5">
        <w:t xml:space="preserve"> abarca el periodo desde el 1 diciembre de 202</w:t>
      </w:r>
      <w:r w:rsidR="006F15A9">
        <w:t>4</w:t>
      </w:r>
      <w:r w:rsidRPr="00E616B5">
        <w:t xml:space="preserve"> hasta el 30 noviembre 202</w:t>
      </w:r>
      <w:r w:rsidR="006F15A9">
        <w:t>5</w:t>
      </w:r>
      <w:r w:rsidRPr="00E616B5">
        <w:t>. Por tanto, deberemos grabar aquellos contratos y renovaciones</w:t>
      </w:r>
      <w:r>
        <w:t xml:space="preserve">: </w:t>
      </w:r>
    </w:p>
    <w:p w14:paraId="2E7DBB24" w14:textId="36FCDEBE" w:rsidR="00E616B5" w:rsidRDefault="00E616B5" w:rsidP="00E616B5">
      <w:pPr>
        <w:pStyle w:val="Prrafodelista"/>
        <w:numPr>
          <w:ilvl w:val="0"/>
          <w:numId w:val="11"/>
        </w:numPr>
        <w:jc w:val="both"/>
      </w:pPr>
      <w:r>
        <w:t xml:space="preserve">Que incluyan algún día de </w:t>
      </w:r>
      <w:r w:rsidRPr="003C38D5">
        <w:rPr>
          <w:b/>
        </w:rPr>
        <w:t>diciembre de 202</w:t>
      </w:r>
      <w:r w:rsidR="006F15A9">
        <w:rPr>
          <w:b/>
        </w:rPr>
        <w:t>4</w:t>
      </w:r>
      <w:r>
        <w:t xml:space="preserve"> y/o</w:t>
      </w:r>
    </w:p>
    <w:p w14:paraId="28811737" w14:textId="1A1D8457" w:rsidR="00E616B5" w:rsidRPr="00152614" w:rsidRDefault="00E616B5" w:rsidP="00E616B5">
      <w:pPr>
        <w:pStyle w:val="Prrafodelista"/>
        <w:numPr>
          <w:ilvl w:val="0"/>
          <w:numId w:val="11"/>
        </w:numPr>
        <w:jc w:val="both"/>
      </w:pPr>
      <w:r>
        <w:t xml:space="preserve">Que incluyan algún día de </w:t>
      </w:r>
      <w:r w:rsidRPr="003C38D5">
        <w:rPr>
          <w:b/>
        </w:rPr>
        <w:t>202</w:t>
      </w:r>
      <w:r w:rsidR="006F15A9">
        <w:rPr>
          <w:b/>
        </w:rPr>
        <w:t>5</w:t>
      </w:r>
      <w:r w:rsidRPr="003C38D5">
        <w:rPr>
          <w:b/>
        </w:rPr>
        <w:t xml:space="preserve"> hasta el 30 de noviembre</w:t>
      </w:r>
    </w:p>
    <w:p w14:paraId="7B64693A" w14:textId="77777777" w:rsidR="00E616B5" w:rsidRPr="00152614" w:rsidRDefault="00E616B5" w:rsidP="00E616B5">
      <w:pPr>
        <w:jc w:val="both"/>
      </w:pPr>
      <w:r w:rsidRPr="00152614">
        <w:rPr>
          <w:i/>
          <w:u w:val="single"/>
        </w:rPr>
        <w:t>Los contratos que se realicen más tarde de esa fecha se quedarán para el año siguiente</w:t>
      </w:r>
    </w:p>
    <w:p w14:paraId="0DCB2F7E" w14:textId="3759E8BB" w:rsidR="00E26A4A" w:rsidRDefault="00E26A4A" w:rsidP="00E26A4A">
      <w:pPr>
        <w:spacing w:after="240"/>
      </w:pPr>
      <w:r>
        <w:lastRenderedPageBreak/>
        <w:t xml:space="preserve">Antes de comenzar tenéis que tener preparado: </w:t>
      </w:r>
    </w:p>
    <w:tbl>
      <w:tblPr>
        <w:tblStyle w:val="Tablaconcuadrcula"/>
        <w:tblW w:w="0" w:type="auto"/>
        <w:tblLook w:val="04A0" w:firstRow="1" w:lastRow="0" w:firstColumn="1" w:lastColumn="0" w:noHBand="0" w:noVBand="1"/>
      </w:tblPr>
      <w:tblGrid>
        <w:gridCol w:w="2122"/>
        <w:gridCol w:w="6372"/>
      </w:tblGrid>
      <w:tr w:rsidR="00E26A4A" w14:paraId="0633400F" w14:textId="77777777" w:rsidTr="00E26A4A">
        <w:tc>
          <w:tcPr>
            <w:tcW w:w="2122" w:type="dxa"/>
          </w:tcPr>
          <w:p w14:paraId="46E9AEB2" w14:textId="77777777" w:rsidR="00E26A4A" w:rsidRPr="00E26A4A" w:rsidRDefault="00E26A4A" w:rsidP="00E26A4A">
            <w:pPr>
              <w:rPr>
                <w:b/>
              </w:rPr>
            </w:pPr>
            <w:r w:rsidRPr="00E26A4A">
              <w:rPr>
                <w:b/>
              </w:rPr>
              <w:t>Copia de los contratos firmados (PDF)</w:t>
            </w:r>
          </w:p>
        </w:tc>
        <w:tc>
          <w:tcPr>
            <w:tcW w:w="6372" w:type="dxa"/>
          </w:tcPr>
          <w:p w14:paraId="0DDFBCCE" w14:textId="77777777" w:rsidR="00E26A4A" w:rsidRPr="00E26A4A" w:rsidRDefault="00E26A4A" w:rsidP="00E26A4A">
            <w:pPr>
              <w:rPr>
                <w:b/>
                <w:sz w:val="18"/>
                <w:szCs w:val="18"/>
              </w:rPr>
            </w:pPr>
            <w:r w:rsidRPr="00E26A4A">
              <w:rPr>
                <w:b/>
              </w:rPr>
              <w:t>Nombre que deberán tener los PDF a adjuntar:</w:t>
            </w:r>
          </w:p>
          <w:p w14:paraId="5B5AF204" w14:textId="77777777" w:rsidR="00E26A4A" w:rsidRDefault="00E26A4A" w:rsidP="00E26A4A">
            <w:pPr>
              <w:ind w:left="708" w:firstLine="708"/>
              <w:jc w:val="both"/>
            </w:pPr>
            <w:r>
              <w:t>CONTRATO Apellido1 Apellido2 Nombre</w:t>
            </w:r>
          </w:p>
          <w:p w14:paraId="4B0372B9" w14:textId="77777777" w:rsidR="00E26A4A" w:rsidRPr="00F01F0F" w:rsidRDefault="00E26A4A" w:rsidP="00E26A4A">
            <w:pPr>
              <w:ind w:left="708" w:firstLine="708"/>
              <w:jc w:val="both"/>
            </w:pPr>
            <w:r>
              <w:t>RENOVACION Apellido1 Apellido2 Nombre</w:t>
            </w:r>
          </w:p>
          <w:p w14:paraId="5E54F2EE" w14:textId="77777777" w:rsidR="00E26A4A" w:rsidRDefault="00E26A4A" w:rsidP="00E26A4A">
            <w:pPr>
              <w:pStyle w:val="Prrafodelista"/>
              <w:ind w:firstLine="696"/>
              <w:jc w:val="both"/>
            </w:pPr>
            <w:r>
              <w:t>NOVACION Apellido1 Apellido2 Nombre</w:t>
            </w:r>
          </w:p>
          <w:p w14:paraId="7BF8787D" w14:textId="296FC599" w:rsidR="00E26A4A" w:rsidRDefault="00E26A4A" w:rsidP="00E26A4A">
            <w:pPr>
              <w:jc w:val="both"/>
            </w:pPr>
            <w:r>
              <w:t>Indicar “CON</w:t>
            </w:r>
            <w:r w:rsidR="008D6FFF">
              <w:t>TRATO MT” si el contrato es de M</w:t>
            </w:r>
            <w:r>
              <w:t>onitor/a de tajo.</w:t>
            </w:r>
          </w:p>
        </w:tc>
      </w:tr>
      <w:tr w:rsidR="00E26A4A" w14:paraId="66C3D16C" w14:textId="77777777" w:rsidTr="00E26A4A">
        <w:tc>
          <w:tcPr>
            <w:tcW w:w="2122" w:type="dxa"/>
          </w:tcPr>
          <w:p w14:paraId="772D419C" w14:textId="77777777" w:rsidR="00E26A4A" w:rsidRPr="00E26A4A" w:rsidRDefault="00E26A4A" w:rsidP="00E26A4A">
            <w:pPr>
              <w:rPr>
                <w:b/>
              </w:rPr>
            </w:pPr>
            <w:r>
              <w:rPr>
                <w:b/>
              </w:rPr>
              <w:t>Datos personales de las personas contratadas</w:t>
            </w:r>
          </w:p>
        </w:tc>
        <w:tc>
          <w:tcPr>
            <w:tcW w:w="6372" w:type="dxa"/>
          </w:tcPr>
          <w:p w14:paraId="1E3AE66D" w14:textId="77777777" w:rsidR="00E26A4A" w:rsidRDefault="00E26A4A" w:rsidP="00E26A4A">
            <w:pPr>
              <w:pStyle w:val="Prrafodelista"/>
              <w:numPr>
                <w:ilvl w:val="0"/>
                <w:numId w:val="17"/>
              </w:numPr>
              <w:jc w:val="both"/>
            </w:pPr>
            <w:r>
              <w:t>Nombre</w:t>
            </w:r>
          </w:p>
          <w:p w14:paraId="54A694AD" w14:textId="77777777" w:rsidR="00E26A4A" w:rsidRDefault="00E26A4A" w:rsidP="00E26A4A">
            <w:pPr>
              <w:pStyle w:val="Prrafodelista"/>
              <w:numPr>
                <w:ilvl w:val="0"/>
                <w:numId w:val="17"/>
              </w:numPr>
              <w:jc w:val="both"/>
            </w:pPr>
            <w:r>
              <w:t>Apellido 1</w:t>
            </w:r>
          </w:p>
          <w:p w14:paraId="15A289B7" w14:textId="4812FEE7" w:rsidR="00E26A4A" w:rsidRDefault="00E26A4A" w:rsidP="00E26A4A">
            <w:pPr>
              <w:pStyle w:val="Prrafodelista"/>
              <w:numPr>
                <w:ilvl w:val="0"/>
                <w:numId w:val="17"/>
              </w:numPr>
              <w:jc w:val="both"/>
            </w:pPr>
            <w:r>
              <w:t>Apellido 2 (</w:t>
            </w:r>
            <w:r w:rsidRPr="00E26A4A">
              <w:rPr>
                <w:i/>
              </w:rPr>
              <w:t xml:space="preserve">si no lo tuviera se pone un </w:t>
            </w:r>
            <w:r w:rsidR="00933CD3" w:rsidRPr="00E26A4A">
              <w:rPr>
                <w:i/>
              </w:rPr>
              <w:t>guion</w:t>
            </w:r>
            <w:r>
              <w:t>)</w:t>
            </w:r>
          </w:p>
          <w:p w14:paraId="1789F54B" w14:textId="77777777" w:rsidR="00E26A4A" w:rsidRDefault="00E26A4A" w:rsidP="00E26A4A">
            <w:pPr>
              <w:pStyle w:val="Prrafodelista"/>
              <w:numPr>
                <w:ilvl w:val="0"/>
                <w:numId w:val="17"/>
              </w:numPr>
              <w:jc w:val="both"/>
            </w:pPr>
            <w:r>
              <w:t>DNI o NIE</w:t>
            </w:r>
          </w:p>
          <w:p w14:paraId="2294007C" w14:textId="77777777" w:rsidR="00E26A4A" w:rsidRDefault="00E26A4A" w:rsidP="00E26A4A">
            <w:pPr>
              <w:pStyle w:val="Prrafodelista"/>
              <w:numPr>
                <w:ilvl w:val="0"/>
                <w:numId w:val="17"/>
              </w:numPr>
              <w:jc w:val="both"/>
            </w:pPr>
            <w:r>
              <w:t>Fecha de Nacimiento</w:t>
            </w:r>
          </w:p>
          <w:p w14:paraId="22E35E67" w14:textId="77777777" w:rsidR="00E26A4A" w:rsidRDefault="00E26A4A" w:rsidP="00E26A4A">
            <w:pPr>
              <w:pStyle w:val="Prrafodelista"/>
              <w:numPr>
                <w:ilvl w:val="0"/>
                <w:numId w:val="17"/>
              </w:numPr>
              <w:jc w:val="both"/>
            </w:pPr>
            <w:r>
              <w:t>Fecha de inicio del contrato a adjuntar</w:t>
            </w:r>
          </w:p>
          <w:p w14:paraId="091E3429" w14:textId="50AE26B1" w:rsidR="00E26A4A" w:rsidRDefault="00E26A4A" w:rsidP="00262F91">
            <w:pPr>
              <w:pStyle w:val="Prrafodelista"/>
              <w:numPr>
                <w:ilvl w:val="0"/>
                <w:numId w:val="17"/>
              </w:numPr>
              <w:jc w:val="both"/>
            </w:pPr>
            <w:r>
              <w:t>Fecha Fin (opci</w:t>
            </w:r>
            <w:r w:rsidR="00F67A19">
              <w:t xml:space="preserve">onal, </w:t>
            </w:r>
            <w:r w:rsidR="005D6158">
              <w:t>se puede dejar el blanco si no se sabe cuándo finaliza</w:t>
            </w:r>
            <w:r>
              <w:t>)</w:t>
            </w:r>
          </w:p>
        </w:tc>
      </w:tr>
      <w:tr w:rsidR="00E26A4A" w14:paraId="183B2A70" w14:textId="77777777" w:rsidTr="00E26A4A">
        <w:tc>
          <w:tcPr>
            <w:tcW w:w="2122" w:type="dxa"/>
          </w:tcPr>
          <w:p w14:paraId="014615D9" w14:textId="77777777" w:rsidR="00E26A4A" w:rsidRPr="00E26A4A" w:rsidRDefault="00975187" w:rsidP="00E26A4A">
            <w:pPr>
              <w:rPr>
                <w:b/>
              </w:rPr>
            </w:pPr>
            <w:r>
              <w:rPr>
                <w:b/>
              </w:rPr>
              <w:t>Datos de la Entidad Local</w:t>
            </w:r>
          </w:p>
        </w:tc>
        <w:tc>
          <w:tcPr>
            <w:tcW w:w="6372" w:type="dxa"/>
          </w:tcPr>
          <w:p w14:paraId="78C0D1BD" w14:textId="77777777" w:rsidR="00E26A4A" w:rsidRDefault="00975187" w:rsidP="00E26A4A">
            <w:r>
              <w:t>NIF y Denominación oficial</w:t>
            </w:r>
          </w:p>
        </w:tc>
      </w:tr>
      <w:tr w:rsidR="00975187" w14:paraId="2DC1A5FB" w14:textId="77777777" w:rsidTr="00E26A4A">
        <w:tc>
          <w:tcPr>
            <w:tcW w:w="2122" w:type="dxa"/>
          </w:tcPr>
          <w:p w14:paraId="30D7C38F" w14:textId="0CFB8599" w:rsidR="00975187" w:rsidRDefault="00975187" w:rsidP="006F15A9">
            <w:pPr>
              <w:rPr>
                <w:b/>
              </w:rPr>
            </w:pPr>
            <w:r>
              <w:rPr>
                <w:b/>
              </w:rPr>
              <w:t>Nº Expediente de ESP 202</w:t>
            </w:r>
            <w:r w:rsidR="006F15A9">
              <w:rPr>
                <w:b/>
              </w:rPr>
              <w:t>5</w:t>
            </w:r>
          </w:p>
        </w:tc>
        <w:tc>
          <w:tcPr>
            <w:tcW w:w="6372" w:type="dxa"/>
          </w:tcPr>
          <w:p w14:paraId="6076199E" w14:textId="77777777" w:rsidR="00975187" w:rsidRDefault="00975187" w:rsidP="00E26A4A">
            <w:r>
              <w:t>Os deberá de aparecer de manera automática al entrar con el NIF de la Entidad.</w:t>
            </w:r>
          </w:p>
        </w:tc>
      </w:tr>
    </w:tbl>
    <w:p w14:paraId="79095104" w14:textId="77777777" w:rsidR="00E26A4A" w:rsidRDefault="00E26A4A" w:rsidP="00E26A4A"/>
    <w:p w14:paraId="7576078D" w14:textId="77777777" w:rsidR="004D4632" w:rsidRDefault="004D4632" w:rsidP="004D4632">
      <w:pPr>
        <w:jc w:val="both"/>
      </w:pPr>
      <w:r>
        <w:t xml:space="preserve">Terminología con la que tendremos que familiarizarnos a efectos del programa: </w:t>
      </w:r>
    </w:p>
    <w:tbl>
      <w:tblPr>
        <w:tblStyle w:val="Tablaconcuadrcula"/>
        <w:tblW w:w="0" w:type="auto"/>
        <w:tblLook w:val="04A0" w:firstRow="1" w:lastRow="0" w:firstColumn="1" w:lastColumn="0" w:noHBand="0" w:noVBand="1"/>
      </w:tblPr>
      <w:tblGrid>
        <w:gridCol w:w="1283"/>
        <w:gridCol w:w="7211"/>
      </w:tblGrid>
      <w:tr w:rsidR="004D4632" w14:paraId="6CE3AF53" w14:textId="77777777" w:rsidTr="004D4632">
        <w:tc>
          <w:tcPr>
            <w:tcW w:w="1129" w:type="dxa"/>
          </w:tcPr>
          <w:p w14:paraId="4C0CAB3A" w14:textId="77777777" w:rsidR="004D4632" w:rsidRDefault="004D4632" w:rsidP="004D4632">
            <w:pPr>
              <w:jc w:val="both"/>
            </w:pPr>
            <w:r w:rsidRPr="00E04444">
              <w:rPr>
                <w:b/>
              </w:rPr>
              <w:t>Nuevos contratos</w:t>
            </w:r>
          </w:p>
        </w:tc>
        <w:tc>
          <w:tcPr>
            <w:tcW w:w="7365" w:type="dxa"/>
          </w:tcPr>
          <w:p w14:paraId="1D11A56B" w14:textId="7C74B461" w:rsidR="004D4632" w:rsidRDefault="004D4632" w:rsidP="004D4632">
            <w:pPr>
              <w:pStyle w:val="Prrafodelista"/>
              <w:numPr>
                <w:ilvl w:val="0"/>
                <w:numId w:val="22"/>
              </w:numPr>
              <w:jc w:val="both"/>
            </w:pPr>
            <w:r>
              <w:t>Contratos que se han iniciado o se inician en el periodo marcado en la convocatoria (1 diciembre 202</w:t>
            </w:r>
            <w:r w:rsidR="006F15A9">
              <w:t>4</w:t>
            </w:r>
            <w:r>
              <w:t xml:space="preserve"> a 30 noviembre 202</w:t>
            </w:r>
            <w:r w:rsidR="006F15A9">
              <w:t>5</w:t>
            </w:r>
            <w:r>
              <w:t>) por primera vez</w:t>
            </w:r>
          </w:p>
          <w:p w14:paraId="4903A913" w14:textId="77777777" w:rsidR="004D4632" w:rsidRPr="004D4632" w:rsidRDefault="004D4632" w:rsidP="004D4632">
            <w:pPr>
              <w:pStyle w:val="Prrafodelista"/>
              <w:numPr>
                <w:ilvl w:val="0"/>
                <w:numId w:val="22"/>
              </w:numPr>
              <w:jc w:val="both"/>
            </w:pPr>
            <w:r>
              <w:t xml:space="preserve">Contratos de personas cuyo contrato ha finalizado en ese periodo y se les vuelve a contratar este año </w:t>
            </w:r>
            <w:r w:rsidRPr="004D4632">
              <w:rPr>
                <w:b/>
              </w:rPr>
              <w:t>(Habiendo una diferencia de un día entre el fin de uno y el inicio del otro no se puede considerar renovación)</w:t>
            </w:r>
          </w:p>
          <w:p w14:paraId="2C7A2861" w14:textId="77777777" w:rsidR="004D4632" w:rsidRPr="00205DAE" w:rsidRDefault="004D4632" w:rsidP="004D4632">
            <w:pPr>
              <w:pStyle w:val="Prrafodelista"/>
              <w:jc w:val="both"/>
              <w:rPr>
                <w:color w:val="0070C0"/>
                <w:sz w:val="18"/>
                <w:szCs w:val="18"/>
              </w:rPr>
            </w:pPr>
            <w:r w:rsidRPr="00205DAE">
              <w:rPr>
                <w:i/>
                <w:color w:val="0070C0"/>
                <w:sz w:val="18"/>
                <w:szCs w:val="18"/>
              </w:rPr>
              <w:t>Ejemplo: Se contrata a una persona el 1 de enero hasta el 31 de enero y posteriormente se le contrata del 1 de julio hasta el 31 de julio. Esta persona tendrá dos contratos nuevos en el periodo que marca la convocatoria</w:t>
            </w:r>
          </w:p>
          <w:p w14:paraId="656BC8FC" w14:textId="308FB487" w:rsidR="004D4632" w:rsidRPr="004D4632" w:rsidRDefault="004D4632" w:rsidP="004D4632">
            <w:pPr>
              <w:pStyle w:val="Prrafodelista"/>
              <w:numPr>
                <w:ilvl w:val="0"/>
                <w:numId w:val="22"/>
              </w:numPr>
              <w:jc w:val="both"/>
            </w:pPr>
            <w:r>
              <w:t>Contratos de personas que a 1 de diciembre 202</w:t>
            </w:r>
            <w:r w:rsidR="006F15A9">
              <w:t>4</w:t>
            </w:r>
            <w:r>
              <w:t xml:space="preserve"> ya estaban contratadas</w:t>
            </w:r>
            <w:r w:rsidR="00271CFB">
              <w:t xml:space="preserve"> (por continuar del ESP 202</w:t>
            </w:r>
            <w:r w:rsidR="006F15A9">
              <w:t>4</w:t>
            </w:r>
            <w:r w:rsidR="00271CFB">
              <w:t>)</w:t>
            </w:r>
            <w:r>
              <w:t xml:space="preserve">. Todo lo que viene de antes de esta fecha hay que considerarlo </w:t>
            </w:r>
            <w:r w:rsidRPr="004D4632">
              <w:rPr>
                <w:b/>
              </w:rPr>
              <w:t xml:space="preserve">nuevo y ponerle fecha de inicio </w:t>
            </w:r>
            <w:r w:rsidR="000A6EE7">
              <w:rPr>
                <w:b/>
              </w:rPr>
              <w:t>0</w:t>
            </w:r>
            <w:r w:rsidRPr="004D4632">
              <w:rPr>
                <w:b/>
              </w:rPr>
              <w:t>1/12/202</w:t>
            </w:r>
            <w:r w:rsidR="006F15A9">
              <w:rPr>
                <w:b/>
              </w:rPr>
              <w:t>4</w:t>
            </w:r>
          </w:p>
          <w:p w14:paraId="730A4AC7" w14:textId="77777777" w:rsidR="004D4632" w:rsidRDefault="004D4632" w:rsidP="004D4632">
            <w:pPr>
              <w:pStyle w:val="Prrafodelista"/>
              <w:jc w:val="both"/>
            </w:pPr>
          </w:p>
        </w:tc>
      </w:tr>
      <w:tr w:rsidR="004D4632" w14:paraId="4D4DB2DE" w14:textId="77777777" w:rsidTr="004D4632">
        <w:tc>
          <w:tcPr>
            <w:tcW w:w="1129" w:type="dxa"/>
          </w:tcPr>
          <w:p w14:paraId="75C9E6E1" w14:textId="77777777" w:rsidR="004D4632" w:rsidRPr="004D4632" w:rsidRDefault="004D4632" w:rsidP="004D4632">
            <w:pPr>
              <w:jc w:val="both"/>
              <w:rPr>
                <w:b/>
              </w:rPr>
            </w:pPr>
            <w:r w:rsidRPr="004D4632">
              <w:rPr>
                <w:b/>
              </w:rPr>
              <w:t>Renovación</w:t>
            </w:r>
          </w:p>
        </w:tc>
        <w:tc>
          <w:tcPr>
            <w:tcW w:w="7365" w:type="dxa"/>
          </w:tcPr>
          <w:p w14:paraId="7B8A829E" w14:textId="77777777" w:rsidR="00262F91" w:rsidRDefault="000A6EE7" w:rsidP="004D4632">
            <w:pPr>
              <w:jc w:val="both"/>
            </w:pPr>
            <w:r>
              <w:t>Son c</w:t>
            </w:r>
            <w:r w:rsidR="004D4632" w:rsidRPr="00830F95">
              <w:t xml:space="preserve">ontratos que </w:t>
            </w:r>
            <w:r>
              <w:t>se renuevan</w:t>
            </w:r>
            <w:r w:rsidR="004D4632" w:rsidRPr="00830F95">
              <w:t xml:space="preserve"> </w:t>
            </w:r>
            <w:r>
              <w:t>sobre un contrato anterior que</w:t>
            </w:r>
            <w:r w:rsidR="004D4632" w:rsidRPr="00830F95">
              <w:t xml:space="preserve"> </w:t>
            </w:r>
            <w:r w:rsidR="004D4632" w:rsidRPr="004D4632">
              <w:rPr>
                <w:b/>
              </w:rPr>
              <w:t>ya está grabado</w:t>
            </w:r>
            <w:r w:rsidR="004D4632" w:rsidRPr="00830F95">
              <w:t xml:space="preserve"> </w:t>
            </w:r>
            <w:r w:rsidR="004D4632">
              <w:t xml:space="preserve">(por lo tanto, aparecerán en el expediente para ser seleccionados) </w:t>
            </w:r>
          </w:p>
          <w:p w14:paraId="0D4E0FD2" w14:textId="6257A864" w:rsidR="004D4632" w:rsidRPr="00205DAE" w:rsidRDefault="004D4632" w:rsidP="004D4632">
            <w:pPr>
              <w:jc w:val="both"/>
              <w:rPr>
                <w:i/>
                <w:color w:val="0070C0"/>
                <w:sz w:val="18"/>
                <w:szCs w:val="18"/>
              </w:rPr>
            </w:pPr>
            <w:r w:rsidRPr="00205DAE">
              <w:rPr>
                <w:color w:val="0070C0"/>
                <w:sz w:val="18"/>
                <w:szCs w:val="18"/>
              </w:rPr>
              <w:t xml:space="preserve">Ej. </w:t>
            </w:r>
            <w:r w:rsidRPr="00205DAE">
              <w:rPr>
                <w:i/>
                <w:color w:val="0070C0"/>
                <w:sz w:val="18"/>
                <w:szCs w:val="18"/>
              </w:rPr>
              <w:t>Contrato inicial de 1/1/202</w:t>
            </w:r>
            <w:r w:rsidR="006F15A9">
              <w:rPr>
                <w:i/>
                <w:color w:val="0070C0"/>
                <w:sz w:val="18"/>
                <w:szCs w:val="18"/>
              </w:rPr>
              <w:t>5</w:t>
            </w:r>
            <w:r w:rsidRPr="00205DAE">
              <w:rPr>
                <w:i/>
                <w:color w:val="0070C0"/>
                <w:sz w:val="18"/>
                <w:szCs w:val="18"/>
              </w:rPr>
              <w:t xml:space="preserve"> a 31/03/202</w:t>
            </w:r>
            <w:r w:rsidR="006F15A9">
              <w:rPr>
                <w:i/>
                <w:color w:val="0070C0"/>
                <w:sz w:val="18"/>
                <w:szCs w:val="18"/>
              </w:rPr>
              <w:t>5. Renovación de 1/04/2025</w:t>
            </w:r>
            <w:r w:rsidRPr="00205DAE">
              <w:rPr>
                <w:i/>
                <w:color w:val="0070C0"/>
                <w:sz w:val="18"/>
                <w:szCs w:val="18"/>
              </w:rPr>
              <w:t xml:space="preserve"> a ……)</w:t>
            </w:r>
          </w:p>
          <w:p w14:paraId="06C1A117" w14:textId="77777777" w:rsidR="004D4632" w:rsidRDefault="004D4632" w:rsidP="004D4632">
            <w:pPr>
              <w:jc w:val="both"/>
            </w:pPr>
          </w:p>
        </w:tc>
      </w:tr>
      <w:tr w:rsidR="004D4632" w14:paraId="39120E40" w14:textId="77777777" w:rsidTr="004D4632">
        <w:tc>
          <w:tcPr>
            <w:tcW w:w="1129" w:type="dxa"/>
          </w:tcPr>
          <w:p w14:paraId="38D3BB60" w14:textId="77777777" w:rsidR="004D4632" w:rsidRPr="004D4632" w:rsidRDefault="004D4632" w:rsidP="004D4632">
            <w:pPr>
              <w:jc w:val="both"/>
              <w:rPr>
                <w:b/>
              </w:rPr>
            </w:pPr>
            <w:r w:rsidRPr="004D4632">
              <w:rPr>
                <w:b/>
              </w:rPr>
              <w:t>Novación contractual</w:t>
            </w:r>
          </w:p>
        </w:tc>
        <w:tc>
          <w:tcPr>
            <w:tcW w:w="7365" w:type="dxa"/>
          </w:tcPr>
          <w:p w14:paraId="2DC82BB7" w14:textId="248CD5EB" w:rsidR="004D4632" w:rsidRDefault="004D4632" w:rsidP="004D4632">
            <w:pPr>
              <w:jc w:val="both"/>
            </w:pPr>
            <w:r>
              <w:t>Cuando tenemos una modificación de la jornada y no se interrumpe el contrato, aunque se modifique la fecha de finalización. Lo que diferencia la novación</w:t>
            </w:r>
            <w:r w:rsidR="000A6EE7">
              <w:t xml:space="preserve"> de la renovación,</w:t>
            </w:r>
            <w:r>
              <w:t xml:space="preserve"> es la modificación de la jornada (ampliación o disminución). </w:t>
            </w:r>
          </w:p>
          <w:p w14:paraId="7341DD26" w14:textId="662521B5" w:rsidR="004D4632" w:rsidRPr="00205DAE" w:rsidRDefault="004D4632" w:rsidP="004D4632">
            <w:pPr>
              <w:jc w:val="both"/>
              <w:rPr>
                <w:color w:val="0070C0"/>
                <w:sz w:val="18"/>
                <w:szCs w:val="18"/>
              </w:rPr>
            </w:pPr>
            <w:r w:rsidRPr="00205DAE">
              <w:rPr>
                <w:color w:val="0070C0"/>
                <w:sz w:val="18"/>
                <w:szCs w:val="18"/>
              </w:rPr>
              <w:t xml:space="preserve">Ej. </w:t>
            </w:r>
            <w:r w:rsidRPr="00205DAE">
              <w:rPr>
                <w:i/>
                <w:color w:val="0070C0"/>
                <w:sz w:val="18"/>
                <w:szCs w:val="18"/>
              </w:rPr>
              <w:t>contrato inicial de 1/1/202</w:t>
            </w:r>
            <w:r w:rsidR="006F15A9">
              <w:rPr>
                <w:i/>
                <w:color w:val="0070C0"/>
                <w:sz w:val="18"/>
                <w:szCs w:val="18"/>
              </w:rPr>
              <w:t>5</w:t>
            </w:r>
            <w:r w:rsidRPr="00205DAE">
              <w:rPr>
                <w:i/>
                <w:color w:val="0070C0"/>
                <w:sz w:val="18"/>
                <w:szCs w:val="18"/>
              </w:rPr>
              <w:t xml:space="preserve"> a 30/11/202</w:t>
            </w:r>
            <w:r w:rsidR="006F15A9">
              <w:rPr>
                <w:i/>
                <w:color w:val="0070C0"/>
                <w:sz w:val="18"/>
                <w:szCs w:val="18"/>
              </w:rPr>
              <w:t>5</w:t>
            </w:r>
            <w:r w:rsidRPr="00205DAE">
              <w:rPr>
                <w:i/>
                <w:color w:val="0070C0"/>
                <w:sz w:val="18"/>
                <w:szCs w:val="18"/>
              </w:rPr>
              <w:t xml:space="preserve"> a jornada completa. Desde el 5/5/202</w:t>
            </w:r>
            <w:r w:rsidR="006F15A9">
              <w:rPr>
                <w:i/>
                <w:color w:val="0070C0"/>
                <w:sz w:val="18"/>
                <w:szCs w:val="18"/>
              </w:rPr>
              <w:t>5</w:t>
            </w:r>
            <w:r w:rsidRPr="00205DAE">
              <w:rPr>
                <w:i/>
                <w:color w:val="0070C0"/>
                <w:sz w:val="18"/>
                <w:szCs w:val="18"/>
              </w:rPr>
              <w:t xml:space="preserve"> se le reduce la jornada a media o a tres cuartos</w:t>
            </w:r>
            <w:r w:rsidRPr="00205DAE">
              <w:rPr>
                <w:color w:val="0070C0"/>
                <w:sz w:val="18"/>
                <w:szCs w:val="18"/>
              </w:rPr>
              <w:t xml:space="preserve">. No hay interrupción del contrato sino del tipo de jornada. </w:t>
            </w:r>
          </w:p>
          <w:p w14:paraId="40CDFA8F" w14:textId="77777777" w:rsidR="004D4632" w:rsidRDefault="004D4632" w:rsidP="004D4632">
            <w:pPr>
              <w:jc w:val="both"/>
            </w:pPr>
          </w:p>
        </w:tc>
      </w:tr>
    </w:tbl>
    <w:p w14:paraId="0623FC8C" w14:textId="77777777" w:rsidR="004F5071" w:rsidRDefault="004F5071" w:rsidP="004F5071">
      <w:pPr>
        <w:pStyle w:val="Ttulo3"/>
        <w:ind w:left="720"/>
      </w:pPr>
      <w:bookmarkStart w:id="2" w:name="_Toc167365796"/>
    </w:p>
    <w:p w14:paraId="5B4BFFDF" w14:textId="77777777" w:rsidR="004F5071" w:rsidRDefault="004F5071">
      <w:pPr>
        <w:rPr>
          <w:rFonts w:asciiTheme="majorHAnsi" w:eastAsiaTheme="majorEastAsia" w:hAnsiTheme="majorHAnsi" w:cstheme="majorBidi"/>
          <w:color w:val="1F4D78" w:themeColor="accent1" w:themeShade="7F"/>
          <w:sz w:val="24"/>
          <w:szCs w:val="24"/>
        </w:rPr>
      </w:pPr>
      <w:r>
        <w:br w:type="page"/>
      </w:r>
    </w:p>
    <w:p w14:paraId="04B97FFA" w14:textId="2D9C2BE0" w:rsidR="00E26A4A" w:rsidRDefault="00E26A4A" w:rsidP="00E26A4A">
      <w:pPr>
        <w:pStyle w:val="Ttulo3"/>
        <w:numPr>
          <w:ilvl w:val="0"/>
          <w:numId w:val="14"/>
        </w:numPr>
      </w:pPr>
      <w:r>
        <w:lastRenderedPageBreak/>
        <w:t>GRABAR CONTRATOS DE PERSONAS CONTRATADAS</w:t>
      </w:r>
      <w:bookmarkEnd w:id="2"/>
    </w:p>
    <w:p w14:paraId="5B6F3B50" w14:textId="755110AA" w:rsidR="00B505F2" w:rsidRDefault="00B505F2" w:rsidP="00E26A4A">
      <w:r>
        <w:t>Estos son los pasos para realizar en la grabación de co</w:t>
      </w:r>
      <w:r w:rsidR="00D355D2">
        <w:t>ntratos de personas contratadas (e</w:t>
      </w:r>
      <w:r>
        <w:t>n el siguiente punto se especifica la grabación de monitores/as de tajo</w:t>
      </w:r>
      <w:r w:rsidR="00D355D2">
        <w:t>)</w:t>
      </w:r>
      <w:r>
        <w:t xml:space="preserve">: </w:t>
      </w:r>
    </w:p>
    <w:p w14:paraId="55434D52" w14:textId="328276AC" w:rsidR="00B505F2" w:rsidRDefault="004D4632" w:rsidP="008A332D">
      <w:pPr>
        <w:pStyle w:val="Prrafodelista"/>
        <w:rPr>
          <w:rStyle w:val="Hipervnculo"/>
        </w:rPr>
      </w:pPr>
      <w:r>
        <w:t xml:space="preserve">En enlace a la ficha </w:t>
      </w:r>
      <w:r w:rsidR="007E5FDF">
        <w:t xml:space="preserve">que nos lleva al botón </w:t>
      </w:r>
      <w:r w:rsidR="00B505F2">
        <w:t>SUBIR CONTRATOS</w:t>
      </w:r>
      <w:r>
        <w:t xml:space="preserve">: </w:t>
      </w:r>
      <w:hyperlink r:id="rId6" w:history="1">
        <w:r w:rsidR="004F5071" w:rsidRPr="00D85F6C">
          <w:rPr>
            <w:rStyle w:val="Hipervnculo"/>
          </w:rPr>
          <w:t>https://www.navarra.es/es/web/servicios-empleado/tramites/on/-/line/subvencion-a-entidades-locales-para-el-desarrollo-de-proyectos-de-empleo-social-protegido-2025?back=true&amp;pageBackId=7572859</w:t>
        </w:r>
      </w:hyperlink>
      <w:r w:rsidR="004F5071">
        <w:t xml:space="preserve"> </w:t>
      </w:r>
    </w:p>
    <w:p w14:paraId="11FA13CA" w14:textId="77777777" w:rsidR="00B505F2" w:rsidRDefault="00B505F2" w:rsidP="008A332D">
      <w:pPr>
        <w:pStyle w:val="Prrafodelista"/>
      </w:pPr>
      <w:r>
        <w:t>Clicando en el botón nos lleva directamente al Registro General Electrónico</w:t>
      </w:r>
    </w:p>
    <w:p w14:paraId="41D5ED6C" w14:textId="77777777" w:rsidR="008A332D" w:rsidRPr="0051686F" w:rsidRDefault="008A332D" w:rsidP="008A332D">
      <w:pPr>
        <w:pStyle w:val="Prrafodelista"/>
        <w:rPr>
          <w:color w:val="0563C1" w:themeColor="hyperlink"/>
          <w:u w:val="single"/>
        </w:rPr>
      </w:pPr>
    </w:p>
    <w:p w14:paraId="47021530" w14:textId="41F93667" w:rsidR="0051686F" w:rsidRPr="00D355D2" w:rsidRDefault="0051686F" w:rsidP="00B505F2">
      <w:pPr>
        <w:pStyle w:val="Prrafodelista"/>
        <w:numPr>
          <w:ilvl w:val="0"/>
          <w:numId w:val="23"/>
        </w:numPr>
        <w:rPr>
          <w:b/>
          <w:color w:val="0563C1" w:themeColor="hyperlink"/>
          <w:highlight w:val="cyan"/>
          <w:u w:val="single"/>
        </w:rPr>
      </w:pPr>
      <w:r w:rsidRPr="008A44CE">
        <w:rPr>
          <w:b/>
          <w:highlight w:val="cyan"/>
        </w:rPr>
        <w:t xml:space="preserve">CUMPLIMENTAR SOLICITUD </w:t>
      </w:r>
    </w:p>
    <w:p w14:paraId="10A8F5F2" w14:textId="34059952" w:rsidR="00D355D2" w:rsidRDefault="00840C35" w:rsidP="00840C35">
      <w:pPr>
        <w:pStyle w:val="Prrafodelista"/>
      </w:pPr>
      <w:r w:rsidRPr="00D97359">
        <w:t>Os aparecerá esta pantalla, avan</w:t>
      </w:r>
      <w:r>
        <w:t>zar con el botón Siguiente.</w:t>
      </w:r>
    </w:p>
    <w:p w14:paraId="55D7AC0A" w14:textId="4DEFDFE3" w:rsidR="006F15A9" w:rsidRDefault="006F15A9" w:rsidP="00840C35">
      <w:pPr>
        <w:pStyle w:val="Prrafodelista"/>
      </w:pPr>
    </w:p>
    <w:p w14:paraId="35F39AD2" w14:textId="69784F27" w:rsidR="00B505F2" w:rsidRDefault="0051686F" w:rsidP="00E26A4A">
      <w:r>
        <w:rPr>
          <w:noProof/>
        </w:rPr>
        <w:drawing>
          <wp:inline distT="0" distB="0" distL="0" distR="0" wp14:anchorId="44D98F38" wp14:editId="6958300F">
            <wp:extent cx="5400040" cy="21831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183130"/>
                    </a:xfrm>
                    <a:prstGeom prst="rect">
                      <a:avLst/>
                    </a:prstGeom>
                  </pic:spPr>
                </pic:pic>
              </a:graphicData>
            </a:graphic>
          </wp:inline>
        </w:drawing>
      </w:r>
    </w:p>
    <w:p w14:paraId="3066AFF5" w14:textId="77777777" w:rsidR="006F15A9" w:rsidRPr="006F15A9" w:rsidRDefault="0051686F" w:rsidP="00E442B7">
      <w:pPr>
        <w:pStyle w:val="Prrafodelista"/>
        <w:numPr>
          <w:ilvl w:val="0"/>
          <w:numId w:val="23"/>
        </w:numPr>
        <w:rPr>
          <w:b/>
        </w:rPr>
      </w:pPr>
      <w:r w:rsidRPr="008A44CE">
        <w:rPr>
          <w:b/>
          <w:highlight w:val="cyan"/>
        </w:rPr>
        <w:t>DATOS PERSONALES</w:t>
      </w:r>
    </w:p>
    <w:p w14:paraId="5D872F99" w14:textId="6E7906C5" w:rsidR="00E442B7" w:rsidRDefault="006F15A9" w:rsidP="006F15A9">
      <w:pPr>
        <w:pStyle w:val="Prrafodelista"/>
        <w:rPr>
          <w:b/>
        </w:rPr>
      </w:pPr>
      <w:r>
        <w:t>S</w:t>
      </w:r>
      <w:r w:rsidR="0051686F">
        <w:t xml:space="preserve">eleccionaremos </w:t>
      </w:r>
      <w:r w:rsidR="0051686F" w:rsidRPr="0051686F">
        <w:rPr>
          <w:b/>
        </w:rPr>
        <w:t>en Representación de</w:t>
      </w:r>
      <w:r w:rsidR="0051686F">
        <w:t xml:space="preserve"> y grabaremos los datos de la Entidad. Lo más importante es grabar bien el </w:t>
      </w:r>
      <w:r w:rsidR="0051686F" w:rsidRPr="0051686F">
        <w:rPr>
          <w:b/>
        </w:rPr>
        <w:t>NIF</w:t>
      </w:r>
      <w:r w:rsidR="0051686F">
        <w:t xml:space="preserve"> pues es el dato que lo va relacionar con el </w:t>
      </w:r>
      <w:r w:rsidR="0051686F" w:rsidRPr="0051686F">
        <w:rPr>
          <w:b/>
        </w:rPr>
        <w:t>Nº de expediente.</w:t>
      </w:r>
    </w:p>
    <w:p w14:paraId="3E523993" w14:textId="11DDF931" w:rsidR="0034411E" w:rsidRDefault="0051686F" w:rsidP="00E442B7">
      <w:pPr>
        <w:pStyle w:val="Prrafodelista"/>
      </w:pPr>
      <w:r>
        <w:t xml:space="preserve">En Datos personales seleccionaremos </w:t>
      </w:r>
      <w:r w:rsidR="00035FD9">
        <w:t xml:space="preserve">“En representación </w:t>
      </w:r>
      <w:proofErr w:type="gramStart"/>
      <w:r w:rsidR="00035FD9">
        <w:t>de..</w:t>
      </w:r>
      <w:proofErr w:type="gramEnd"/>
      <w:r w:rsidR="00035FD9">
        <w:t>”</w:t>
      </w:r>
    </w:p>
    <w:p w14:paraId="2639DB19" w14:textId="5AFB7628" w:rsidR="0051686F" w:rsidRPr="00E442B7" w:rsidRDefault="0051686F" w:rsidP="00E442B7">
      <w:pPr>
        <w:pStyle w:val="Prrafodelista"/>
        <w:rPr>
          <w:b/>
        </w:rPr>
      </w:pPr>
      <w:r>
        <w:rPr>
          <w:noProof/>
        </w:rPr>
        <mc:AlternateContent>
          <mc:Choice Requires="wps">
            <w:drawing>
              <wp:anchor distT="0" distB="0" distL="114300" distR="114300" simplePos="0" relativeHeight="251699200" behindDoc="0" locked="0" layoutInCell="1" allowOverlap="1" wp14:anchorId="77389A12" wp14:editId="517B9096">
                <wp:simplePos x="0" y="0"/>
                <wp:positionH relativeFrom="column">
                  <wp:posOffset>1006242</wp:posOffset>
                </wp:positionH>
                <wp:positionV relativeFrom="paragraph">
                  <wp:posOffset>180607</wp:posOffset>
                </wp:positionV>
                <wp:extent cx="1043189" cy="1107583"/>
                <wp:effectExtent l="38100" t="0" r="24130" b="54610"/>
                <wp:wrapNone/>
                <wp:docPr id="17" name="Conector recto de flecha 17"/>
                <wp:cNvGraphicFramePr/>
                <a:graphic xmlns:a="http://schemas.openxmlformats.org/drawingml/2006/main">
                  <a:graphicData uri="http://schemas.microsoft.com/office/word/2010/wordprocessingShape">
                    <wps:wsp>
                      <wps:cNvCnPr/>
                      <wps:spPr>
                        <a:xfrm flipH="1">
                          <a:off x="0" y="0"/>
                          <a:ext cx="1043189" cy="11075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02E6B3" id="_x0000_t32" coordsize="21600,21600" o:spt="32" o:oned="t" path="m,l21600,21600e" filled="f">
                <v:path arrowok="t" fillok="f" o:connecttype="none"/>
                <o:lock v:ext="edit" shapetype="t"/>
              </v:shapetype>
              <v:shape id="Conector recto de flecha 17" o:spid="_x0000_s1026" type="#_x0000_t32" style="position:absolute;margin-left:79.25pt;margin-top:14.2pt;width:82.15pt;height:87.2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" strokecolor="#5b9bd5 [3204]" strokeweight=".5pt">
                <v:stroke endarrow="block" joinstyle="miter"/>
              </v:shape>
            </w:pict>
          </mc:Fallback>
        </mc:AlternateContent>
      </w:r>
      <w:r w:rsidR="00035FD9">
        <w:t>Y h</w:t>
      </w:r>
      <w:r w:rsidRPr="0090765C">
        <w:t xml:space="preserve">ay que </w:t>
      </w:r>
      <w:r>
        <w:t xml:space="preserve">indicar también el </w:t>
      </w:r>
      <w:r w:rsidRPr="00E442B7">
        <w:rPr>
          <w:u w:val="single"/>
        </w:rPr>
        <w:t>medio de respuesta</w:t>
      </w:r>
      <w:r w:rsidR="00E442B7">
        <w:t xml:space="preserve"> </w:t>
      </w:r>
      <w:r>
        <w:t>(papel o electrónico) que desea recibir</w:t>
      </w:r>
    </w:p>
    <w:p w14:paraId="149711BF" w14:textId="77777777" w:rsidR="0051686F" w:rsidRDefault="0051686F" w:rsidP="0051686F">
      <w:r>
        <w:rPr>
          <w:noProof/>
        </w:rPr>
        <mc:AlternateContent>
          <mc:Choice Requires="wps">
            <w:drawing>
              <wp:anchor distT="0" distB="0" distL="114300" distR="114300" simplePos="0" relativeHeight="251698176" behindDoc="0" locked="0" layoutInCell="1" allowOverlap="1" wp14:anchorId="0C66A1A3" wp14:editId="5853A735">
                <wp:simplePos x="0" y="0"/>
                <wp:positionH relativeFrom="column">
                  <wp:posOffset>1701702</wp:posOffset>
                </wp:positionH>
                <wp:positionV relativeFrom="paragraph">
                  <wp:posOffset>532363</wp:posOffset>
                </wp:positionV>
                <wp:extent cx="2034862" cy="534473"/>
                <wp:effectExtent l="19050" t="19050" r="41910" b="37465"/>
                <wp:wrapNone/>
                <wp:docPr id="10" name="Elipse 10"/>
                <wp:cNvGraphicFramePr/>
                <a:graphic xmlns:a="http://schemas.openxmlformats.org/drawingml/2006/main">
                  <a:graphicData uri="http://schemas.microsoft.com/office/word/2010/wordprocessingShape">
                    <wps:wsp>
                      <wps:cNvSpPr/>
                      <wps:spPr>
                        <a:xfrm>
                          <a:off x="0" y="0"/>
                          <a:ext cx="2034862" cy="534473"/>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03423" id="Elipse 10" o:spid="_x0000_s1026" style="position:absolute;margin-left:134pt;margin-top:41.9pt;width:160.25pt;height:4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" filled="f" strokecolor="red" strokeweight="4.5pt">
                <v:stroke joinstyle="miter"/>
              </v:oval>
            </w:pict>
          </mc:Fallback>
        </mc:AlternateContent>
      </w:r>
      <w:r>
        <w:rPr>
          <w:noProof/>
        </w:rPr>
        <w:drawing>
          <wp:inline distT="0" distB="0" distL="0" distR="0" wp14:anchorId="1C42708D" wp14:editId="3BE491F6">
            <wp:extent cx="5400040" cy="15341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534160"/>
                    </a:xfrm>
                    <a:prstGeom prst="rect">
                      <a:avLst/>
                    </a:prstGeom>
                  </pic:spPr>
                </pic:pic>
              </a:graphicData>
            </a:graphic>
          </wp:inline>
        </w:drawing>
      </w:r>
    </w:p>
    <w:p w14:paraId="029080B1" w14:textId="77777777" w:rsidR="0051686F" w:rsidRDefault="0051686F" w:rsidP="00E442B7">
      <w:pPr>
        <w:ind w:firstLine="708"/>
        <w:rPr>
          <w:b/>
        </w:rPr>
      </w:pPr>
      <w:r>
        <w:t xml:space="preserve">Al clicar en siguiente nos manda al siguiente paso: </w:t>
      </w:r>
      <w:r>
        <w:tab/>
      </w:r>
      <w:r w:rsidRPr="00545E25">
        <w:rPr>
          <w:b/>
        </w:rPr>
        <w:t>ADJUNTAR DOCUMENTACIÓN</w:t>
      </w:r>
    </w:p>
    <w:p w14:paraId="7CA5B188" w14:textId="77777777" w:rsidR="0051686F" w:rsidRDefault="0051686F" w:rsidP="0051686F"/>
    <w:p w14:paraId="7B98A731" w14:textId="77777777" w:rsidR="0051686F" w:rsidRDefault="0051686F" w:rsidP="0051686F">
      <w:pPr>
        <w:pStyle w:val="Prrafodelista"/>
      </w:pPr>
    </w:p>
    <w:p w14:paraId="2A52EC3A" w14:textId="77777777" w:rsidR="0051686F" w:rsidRDefault="0051686F" w:rsidP="0051686F">
      <w:pPr>
        <w:pStyle w:val="Prrafodelista"/>
      </w:pPr>
    </w:p>
    <w:p w14:paraId="3BA6374C" w14:textId="14BB32FD" w:rsidR="00545E25" w:rsidRDefault="008A44CE" w:rsidP="001A60AF">
      <w:pPr>
        <w:pStyle w:val="Prrafodelista"/>
        <w:numPr>
          <w:ilvl w:val="0"/>
          <w:numId w:val="23"/>
        </w:numPr>
      </w:pPr>
      <w:r w:rsidRPr="008A44CE">
        <w:rPr>
          <w:b/>
          <w:highlight w:val="cyan"/>
        </w:rPr>
        <w:lastRenderedPageBreak/>
        <w:t>ADJUNTAR DOCUMENTACIÓN</w:t>
      </w:r>
      <w:r>
        <w:t xml:space="preserve">: </w:t>
      </w:r>
      <w:r w:rsidR="00545E25" w:rsidRPr="00DD3D38">
        <w:t xml:space="preserve">adjuntaremos todos los contratos que queramos subir o grabar en el aplicativo de una vez: Nuevos, renovaciones </w:t>
      </w:r>
      <w:r w:rsidR="00D355D2">
        <w:t>y/</w:t>
      </w:r>
      <w:r w:rsidR="00545E25" w:rsidRPr="00DD3D38">
        <w:t>o novaciones</w:t>
      </w:r>
    </w:p>
    <w:p w14:paraId="72A42304" w14:textId="77777777" w:rsidR="00545E25" w:rsidRPr="00DD3D38" w:rsidRDefault="00545E25" w:rsidP="008A44CE">
      <w:pPr>
        <w:ind w:left="708"/>
      </w:pPr>
      <w:r w:rsidRPr="00DD3D38">
        <w:t>No hay límite de documentos. El único límite es el “peso” de cada documento</w:t>
      </w:r>
      <w:r w:rsidR="00FB2B0D" w:rsidRPr="00DD3D38">
        <w:t>. No tiene que haber problema</w:t>
      </w:r>
    </w:p>
    <w:p w14:paraId="1DE04A70" w14:textId="77777777" w:rsidR="008A44CE" w:rsidRDefault="008B44D1" w:rsidP="008A44CE">
      <w:r>
        <w:rPr>
          <w:noProof/>
        </w:rPr>
        <mc:AlternateContent>
          <mc:Choice Requires="wps">
            <w:drawing>
              <wp:anchor distT="0" distB="0" distL="114300" distR="114300" simplePos="0" relativeHeight="251661312" behindDoc="0" locked="0" layoutInCell="1" allowOverlap="1" wp14:anchorId="4AC061CF" wp14:editId="51751B10">
                <wp:simplePos x="0" y="0"/>
                <wp:positionH relativeFrom="column">
                  <wp:posOffset>321560</wp:posOffset>
                </wp:positionH>
                <wp:positionV relativeFrom="paragraph">
                  <wp:posOffset>1025963</wp:posOffset>
                </wp:positionV>
                <wp:extent cx="1805940" cy="571500"/>
                <wp:effectExtent l="19050" t="19050" r="41910" b="38100"/>
                <wp:wrapNone/>
                <wp:docPr id="11" name="Elipse 11"/>
                <wp:cNvGraphicFramePr/>
                <a:graphic xmlns:a="http://schemas.openxmlformats.org/drawingml/2006/main">
                  <a:graphicData uri="http://schemas.microsoft.com/office/word/2010/wordprocessingShape">
                    <wps:wsp>
                      <wps:cNvSpPr/>
                      <wps:spPr>
                        <a:xfrm>
                          <a:off x="0" y="0"/>
                          <a:ext cx="1805940" cy="571500"/>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593A05" id="Elipse 11" o:spid="_x0000_s1026" style="position:absolute;margin-left:25.3pt;margin-top:80.8pt;width:142.2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" filled="f" strokecolor="red" strokeweight="4.5pt">
                <v:stroke joinstyle="miter"/>
              </v:oval>
            </w:pict>
          </mc:Fallback>
        </mc:AlternateContent>
      </w:r>
      <w:r w:rsidR="00545E25">
        <w:rPr>
          <w:noProof/>
        </w:rPr>
        <w:drawing>
          <wp:inline distT="0" distB="0" distL="0" distR="0" wp14:anchorId="149C1EFD" wp14:editId="445D9226">
            <wp:extent cx="5400040" cy="2155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155825"/>
                    </a:xfrm>
                    <a:prstGeom prst="rect">
                      <a:avLst/>
                    </a:prstGeom>
                  </pic:spPr>
                </pic:pic>
              </a:graphicData>
            </a:graphic>
          </wp:inline>
        </w:drawing>
      </w:r>
    </w:p>
    <w:p w14:paraId="40947970" w14:textId="77777777" w:rsidR="008A44CE" w:rsidRDefault="008A44CE" w:rsidP="008A44CE"/>
    <w:p w14:paraId="1B0393DC" w14:textId="006E7042" w:rsidR="008A44CE" w:rsidRPr="00D97359" w:rsidRDefault="008A44CE" w:rsidP="00CD3F47">
      <w:pPr>
        <w:pStyle w:val="Prrafodelista"/>
        <w:numPr>
          <w:ilvl w:val="0"/>
          <w:numId w:val="23"/>
        </w:numPr>
      </w:pPr>
      <w:r w:rsidRPr="00D97359">
        <w:rPr>
          <w:b/>
          <w:highlight w:val="cyan"/>
        </w:rPr>
        <w:t>DATOS ESPECÍFICOS</w:t>
      </w:r>
      <w:r w:rsidRPr="00D97359">
        <w:t>: una</w:t>
      </w:r>
      <w:r w:rsidR="00FB2B0D" w:rsidRPr="00D97359">
        <w:t xml:space="preserve"> vez adjuntados los documentos</w:t>
      </w:r>
      <w:r w:rsidR="00135534" w:rsidRPr="00D97359">
        <w:t>,</w:t>
      </w:r>
      <w:r w:rsidR="00FB2B0D" w:rsidRPr="00D97359">
        <w:t xml:space="preserve"> </w:t>
      </w:r>
      <w:r w:rsidR="00135534" w:rsidRPr="00D97359">
        <w:t xml:space="preserve">como acostumbramos, </w:t>
      </w:r>
      <w:r w:rsidR="00FB2B0D" w:rsidRPr="00D97359">
        <w:t>avanzaremos de pantalla y aquí</w:t>
      </w:r>
      <w:r w:rsidR="00D355D2" w:rsidRPr="00D97359">
        <w:t>,</w:t>
      </w:r>
      <w:r w:rsidR="00FB2B0D" w:rsidRPr="00D97359">
        <w:t xml:space="preserve"> si vamos haciendo </w:t>
      </w:r>
      <w:r w:rsidR="00D355D2" w:rsidRPr="00D97359">
        <w:t xml:space="preserve">los pasos de forma correcta, </w:t>
      </w:r>
      <w:r w:rsidR="00FB2B0D" w:rsidRPr="00D97359">
        <w:rPr>
          <w:b/>
        </w:rPr>
        <w:t>nos debe permitir elegir el expediente</w:t>
      </w:r>
      <w:r w:rsidR="00835F50" w:rsidRPr="00D97359">
        <w:rPr>
          <w:b/>
        </w:rPr>
        <w:t xml:space="preserve"> </w:t>
      </w:r>
      <w:r w:rsidR="00835F50" w:rsidRPr="00D97359">
        <w:t>en el desplegable</w:t>
      </w:r>
      <w:r w:rsidR="00FB2B0D" w:rsidRPr="00D97359">
        <w:t>.</w:t>
      </w:r>
    </w:p>
    <w:p w14:paraId="734C0E0D" w14:textId="77777777" w:rsidR="008A44CE" w:rsidRPr="00D97359" w:rsidRDefault="008A44CE" w:rsidP="008A44CE">
      <w:pPr>
        <w:pStyle w:val="Prrafodelista"/>
        <w:rPr>
          <w:b/>
        </w:rPr>
      </w:pPr>
    </w:p>
    <w:p w14:paraId="47C3EC3A" w14:textId="02B136F2" w:rsidR="008A44CE" w:rsidRPr="00D97359" w:rsidRDefault="00FB2B0D" w:rsidP="008A44CE">
      <w:pPr>
        <w:pStyle w:val="Prrafodelista"/>
      </w:pPr>
      <w:r w:rsidRPr="00D97359">
        <w:t xml:space="preserve">Como solo hay un expediente por entidad </w:t>
      </w:r>
      <w:r w:rsidR="00DD3D38" w:rsidRPr="00D97359">
        <w:t>se selecciona el expediente que aparecerá en el despegable</w:t>
      </w:r>
      <w:r w:rsidRPr="00D97359">
        <w:t>.</w:t>
      </w:r>
    </w:p>
    <w:p w14:paraId="424A4F4D" w14:textId="4DEBF208" w:rsidR="008B44D1" w:rsidRDefault="00B8122B" w:rsidP="008A44CE">
      <w:pPr>
        <w:pStyle w:val="Prrafodelista"/>
      </w:pPr>
      <w:r w:rsidRPr="00D97359">
        <w:rPr>
          <w:noProof/>
        </w:rPr>
        <mc:AlternateContent>
          <mc:Choice Requires="wps">
            <w:drawing>
              <wp:anchor distT="0" distB="0" distL="114300" distR="114300" simplePos="0" relativeHeight="251694080" behindDoc="0" locked="0" layoutInCell="1" allowOverlap="1" wp14:anchorId="54BC8529" wp14:editId="4C8EFEE2">
                <wp:simplePos x="0" y="0"/>
                <wp:positionH relativeFrom="column">
                  <wp:posOffset>1050590</wp:posOffset>
                </wp:positionH>
                <wp:positionV relativeFrom="paragraph">
                  <wp:posOffset>400733</wp:posOffset>
                </wp:positionV>
                <wp:extent cx="301924" cy="1768415"/>
                <wp:effectExtent l="57150" t="0" r="22225" b="60960"/>
                <wp:wrapNone/>
                <wp:docPr id="20" name="Conector recto de flecha 20"/>
                <wp:cNvGraphicFramePr/>
                <a:graphic xmlns:a="http://schemas.openxmlformats.org/drawingml/2006/main">
                  <a:graphicData uri="http://schemas.microsoft.com/office/word/2010/wordprocessingShape">
                    <wps:wsp>
                      <wps:cNvCnPr/>
                      <wps:spPr>
                        <a:xfrm flipH="1">
                          <a:off x="0" y="0"/>
                          <a:ext cx="301924" cy="1768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955764" id="_x0000_t32" coordsize="21600,21600" o:spt="32" o:oned="t" path="m,l21600,21600e" filled="f">
                <v:path arrowok="t" fillok="f" o:connecttype="none"/>
                <o:lock v:ext="edit" shapetype="t"/>
              </v:shapetype>
              <v:shape id="Conector recto de flecha 20" o:spid="_x0000_s1026" type="#_x0000_t32" style="position:absolute;margin-left:82.7pt;margin-top:31.55pt;width:23.75pt;height:139.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" strokecolor="#5b9bd5 [3204]" strokeweight=".5pt">
                <v:stroke endarrow="block" joinstyle="miter"/>
              </v:shape>
            </w:pict>
          </mc:Fallback>
        </mc:AlternateContent>
      </w:r>
      <w:r w:rsidR="008B44D1" w:rsidRPr="00D97359">
        <w:t>La primera vez que accedamos</w:t>
      </w:r>
      <w:r w:rsidR="00474547" w:rsidRPr="00D97359">
        <w:t xml:space="preserve"> al expediente</w:t>
      </w:r>
      <w:r w:rsidR="008B44D1" w:rsidRPr="00D97359">
        <w:t xml:space="preserve"> como no hay ningún contrato presentado la </w:t>
      </w:r>
      <w:r w:rsidR="008B44D1" w:rsidRPr="00D97359">
        <w:rPr>
          <w:u w:val="single"/>
        </w:rPr>
        <w:t xml:space="preserve">pantalla </w:t>
      </w:r>
      <w:r w:rsidR="00474547" w:rsidRPr="00D97359">
        <w:rPr>
          <w:u w:val="single"/>
        </w:rPr>
        <w:t>de los contratos</w:t>
      </w:r>
      <w:r w:rsidR="00474547" w:rsidRPr="00D97359">
        <w:t xml:space="preserve"> </w:t>
      </w:r>
      <w:r w:rsidR="008B44D1" w:rsidRPr="00D97359">
        <w:t>estará vacía</w:t>
      </w:r>
      <w:r w:rsidR="00613C66" w:rsidRPr="00D97359">
        <w:t>.</w:t>
      </w:r>
    </w:p>
    <w:p w14:paraId="37D11BD5" w14:textId="54ECCC5D" w:rsidR="008B44D1" w:rsidRDefault="00464461" w:rsidP="00CD3F47">
      <w:pPr>
        <w:rPr>
          <w:noProof/>
        </w:rPr>
      </w:pPr>
      <w:r>
        <w:rPr>
          <w:noProof/>
        </w:rPr>
        <mc:AlternateContent>
          <mc:Choice Requires="wps">
            <w:drawing>
              <wp:anchor distT="0" distB="0" distL="114300" distR="114300" simplePos="0" relativeHeight="251665408" behindDoc="0" locked="0" layoutInCell="1" allowOverlap="1" wp14:anchorId="32F8DC7B" wp14:editId="11D45DE3">
                <wp:simplePos x="0" y="0"/>
                <wp:positionH relativeFrom="column">
                  <wp:posOffset>883333</wp:posOffset>
                </wp:positionH>
                <wp:positionV relativeFrom="paragraph">
                  <wp:posOffset>352725</wp:posOffset>
                </wp:positionV>
                <wp:extent cx="1805940" cy="571500"/>
                <wp:effectExtent l="19050" t="19050" r="41910" b="38100"/>
                <wp:wrapNone/>
                <wp:docPr id="18" name="Elipse 18"/>
                <wp:cNvGraphicFramePr/>
                <a:graphic xmlns:a="http://schemas.openxmlformats.org/drawingml/2006/main">
                  <a:graphicData uri="http://schemas.microsoft.com/office/word/2010/wordprocessingShape">
                    <wps:wsp>
                      <wps:cNvSpPr/>
                      <wps:spPr>
                        <a:xfrm>
                          <a:off x="0" y="0"/>
                          <a:ext cx="1805940" cy="571500"/>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4DA8C5" id="Elipse 18" o:spid="_x0000_s1026" style="position:absolute;margin-left:69.55pt;margin-top:27.75pt;width:142.2pt;height: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" filled="f" strokecolor="red" strokeweight="4.5pt">
                <v:stroke joinstyle="miter"/>
              </v:oval>
            </w:pict>
          </mc:Fallback>
        </mc:AlternateContent>
      </w:r>
      <w:r w:rsidR="005E5A46" w:rsidRPr="005E5A46">
        <w:rPr>
          <w:noProof/>
        </w:rPr>
        <w:t xml:space="preserve"> </w:t>
      </w:r>
      <w:r w:rsidR="005E5A46">
        <w:rPr>
          <w:noProof/>
        </w:rPr>
        <w:drawing>
          <wp:inline distT="0" distB="0" distL="0" distR="0" wp14:anchorId="7B66C839" wp14:editId="57AE2AAC">
            <wp:extent cx="5152029" cy="310490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1718" cy="3164988"/>
                    </a:xfrm>
                    <a:prstGeom prst="rect">
                      <a:avLst/>
                    </a:prstGeom>
                  </pic:spPr>
                </pic:pic>
              </a:graphicData>
            </a:graphic>
          </wp:inline>
        </w:drawing>
      </w:r>
    </w:p>
    <w:p w14:paraId="6C259291" w14:textId="22CA820D" w:rsidR="00FA3589" w:rsidRDefault="003E6A3B" w:rsidP="00CD3F47">
      <w:r>
        <w:t>Las siguientes veces que entremos, c</w:t>
      </w:r>
      <w:r w:rsidR="008B44D1">
        <w:t>onforme vamos grabando contratos y una vez se validen en la Sección de Inclusión Social</w:t>
      </w:r>
      <w:r w:rsidR="00613C66">
        <w:t>, al adjuntar contratos,</w:t>
      </w:r>
      <w:r w:rsidR="008B44D1">
        <w:t xml:space="preserve"> renovaciones</w:t>
      </w:r>
      <w:r w:rsidR="00613C66">
        <w:t xml:space="preserve"> y/o novaciones nuevas, </w:t>
      </w:r>
      <w:r w:rsidR="008B44D1">
        <w:t xml:space="preserve">nos aparecerá </w:t>
      </w:r>
      <w:r>
        <w:t xml:space="preserve">en la pantalla </w:t>
      </w:r>
      <w:r w:rsidR="008B44D1">
        <w:t>lo que hemos subido previamente</w:t>
      </w:r>
      <w:r w:rsidR="00613C66">
        <w:t>.</w:t>
      </w:r>
    </w:p>
    <w:p w14:paraId="7874BCDC" w14:textId="77777777" w:rsidR="008B44D1" w:rsidRDefault="003E6A3B" w:rsidP="00CD3F47">
      <w:r>
        <w:rPr>
          <w:noProof/>
        </w:rPr>
        <w:lastRenderedPageBreak/>
        <w:drawing>
          <wp:inline distT="0" distB="0" distL="0" distR="0" wp14:anchorId="20B79388" wp14:editId="3DA3839A">
            <wp:extent cx="5400040" cy="6033770"/>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mpsnip.png"/>
                    <pic:cNvPicPr/>
                  </pic:nvPicPr>
                  <pic:blipFill>
                    <a:blip r:embed="rId11">
                      <a:extLst>
                        <a:ext uri="{28A0092B-C50C-407E-A947-70E740481C1C}">
                          <a14:useLocalDpi xmlns:a14="http://schemas.microsoft.com/office/drawing/2010/main" val="0"/>
                        </a:ext>
                      </a:extLst>
                    </a:blip>
                    <a:stretch>
                      <a:fillRect/>
                    </a:stretch>
                  </pic:blipFill>
                  <pic:spPr>
                    <a:xfrm>
                      <a:off x="0" y="0"/>
                      <a:ext cx="5400040" cy="6033770"/>
                    </a:xfrm>
                    <a:prstGeom prst="rect">
                      <a:avLst/>
                    </a:prstGeom>
                  </pic:spPr>
                </pic:pic>
              </a:graphicData>
            </a:graphic>
          </wp:inline>
        </w:drawing>
      </w:r>
    </w:p>
    <w:p w14:paraId="317E2B40" w14:textId="77777777" w:rsidR="003E6A3B" w:rsidRDefault="0051010D" w:rsidP="0051010D">
      <w:pPr>
        <w:jc w:val="both"/>
      </w:pPr>
      <w:r>
        <w:t xml:space="preserve"> </w:t>
      </w:r>
    </w:p>
    <w:p w14:paraId="504DFC4F" w14:textId="77777777" w:rsidR="0051010D" w:rsidRDefault="0051010D">
      <w:r>
        <w:br w:type="page"/>
      </w:r>
    </w:p>
    <w:p w14:paraId="5AD5362B" w14:textId="77777777" w:rsidR="00CD3F47" w:rsidRDefault="002430C9" w:rsidP="00CD3F47">
      <w:r>
        <w:lastRenderedPageBreak/>
        <w:t xml:space="preserve">Elegido el expediente podemos pasar a </w:t>
      </w:r>
      <w:r w:rsidR="0051010D" w:rsidRPr="0051010D">
        <w:rPr>
          <w:b/>
          <w:highlight w:val="cyan"/>
        </w:rPr>
        <w:t>GRABAR LOS CONTRATOS</w:t>
      </w:r>
      <w:r>
        <w:t>:</w:t>
      </w:r>
    </w:p>
    <w:p w14:paraId="408BF6CC" w14:textId="77777777" w:rsidR="003B02E5" w:rsidRPr="00DD3D38" w:rsidRDefault="003B02E5" w:rsidP="00C53B65">
      <w:pPr>
        <w:pStyle w:val="Prrafodelista"/>
        <w:numPr>
          <w:ilvl w:val="0"/>
          <w:numId w:val="12"/>
        </w:numPr>
        <w:ind w:left="0"/>
        <w:rPr>
          <w:b/>
        </w:rPr>
      </w:pPr>
      <w:r w:rsidRPr="00DD3D38">
        <w:rPr>
          <w:b/>
        </w:rPr>
        <w:t>NUEVOS CONTRATOS</w:t>
      </w:r>
      <w:r w:rsidR="003E6A3B">
        <w:rPr>
          <w:b/>
        </w:rPr>
        <w:t xml:space="preserve"> (tanto para empleados/as como para Monitor/a de Tajo)</w:t>
      </w:r>
    </w:p>
    <w:p w14:paraId="5487CE85" w14:textId="6FB0F76B" w:rsidR="002430C9" w:rsidRDefault="002430C9" w:rsidP="00CD3F47">
      <w:pPr>
        <w:rPr>
          <w:b/>
        </w:rPr>
      </w:pPr>
      <w:r>
        <w:t xml:space="preserve">Todos los contratos que grabemos </w:t>
      </w:r>
      <w:r w:rsidR="00474547">
        <w:t>al inicio</w:t>
      </w:r>
      <w:r>
        <w:t xml:space="preserve"> serán por defecto </w:t>
      </w:r>
      <w:r w:rsidRPr="00135534">
        <w:rPr>
          <w:b/>
        </w:rPr>
        <w:t>NUEVOS</w:t>
      </w:r>
      <w:r w:rsidR="00613C66">
        <w:rPr>
          <w:b/>
        </w:rPr>
        <w:t>.</w:t>
      </w:r>
    </w:p>
    <w:p w14:paraId="790A990F" w14:textId="77777777" w:rsidR="007E5FD7" w:rsidRDefault="007E5FD7" w:rsidP="00CD3F47">
      <w:pPr>
        <w:rPr>
          <w:b/>
        </w:rPr>
      </w:pPr>
    </w:p>
    <w:p w14:paraId="269EBF00" w14:textId="77777777" w:rsidR="003E6A3B" w:rsidRDefault="0051010D" w:rsidP="00CD3F47">
      <w:r>
        <w:rPr>
          <w:noProof/>
        </w:rPr>
        <mc:AlternateContent>
          <mc:Choice Requires="wps">
            <w:drawing>
              <wp:anchor distT="0" distB="0" distL="114300" distR="114300" simplePos="0" relativeHeight="251691008" behindDoc="0" locked="0" layoutInCell="1" allowOverlap="1" wp14:anchorId="44FC7174" wp14:editId="2399460F">
                <wp:simplePos x="0" y="0"/>
                <wp:positionH relativeFrom="column">
                  <wp:posOffset>645148</wp:posOffset>
                </wp:positionH>
                <wp:positionV relativeFrom="paragraph">
                  <wp:posOffset>2107146</wp:posOffset>
                </wp:positionV>
                <wp:extent cx="405442" cy="1207698"/>
                <wp:effectExtent l="38100" t="38100" r="33020" b="31115"/>
                <wp:wrapNone/>
                <wp:docPr id="26" name="Conector recto de flecha 26"/>
                <wp:cNvGraphicFramePr/>
                <a:graphic xmlns:a="http://schemas.openxmlformats.org/drawingml/2006/main">
                  <a:graphicData uri="http://schemas.microsoft.com/office/word/2010/wordprocessingShape">
                    <wps:wsp>
                      <wps:cNvCnPr/>
                      <wps:spPr>
                        <a:xfrm flipH="1" flipV="1">
                          <a:off x="0" y="0"/>
                          <a:ext cx="405442" cy="1207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166ED" id="Conector recto de flecha 26" o:spid="_x0000_s1026" type="#_x0000_t32" style="position:absolute;margin-left:50.8pt;margin-top:165.9pt;width:31.9pt;height:95.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" strokecolor="#5b9bd5 [3204]"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4A217BE6" wp14:editId="019B0737">
                <wp:simplePos x="0" y="0"/>
                <wp:positionH relativeFrom="margin">
                  <wp:align>left</wp:align>
                </wp:positionH>
                <wp:positionV relativeFrom="paragraph">
                  <wp:posOffset>1632154</wp:posOffset>
                </wp:positionV>
                <wp:extent cx="1224951" cy="416225"/>
                <wp:effectExtent l="19050" t="19050" r="32385" b="41275"/>
                <wp:wrapNone/>
                <wp:docPr id="19" name="Elipse 19"/>
                <wp:cNvGraphicFramePr/>
                <a:graphic xmlns:a="http://schemas.openxmlformats.org/drawingml/2006/main">
                  <a:graphicData uri="http://schemas.microsoft.com/office/word/2010/wordprocessingShape">
                    <wps:wsp>
                      <wps:cNvSpPr/>
                      <wps:spPr>
                        <a:xfrm>
                          <a:off x="0" y="0"/>
                          <a:ext cx="1224951" cy="416225"/>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EC55E" id="Elipse 19" o:spid="_x0000_s1026" style="position:absolute;margin-left:0;margin-top:128.5pt;width:96.45pt;height:32.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" filled="f" strokecolor="red" strokeweight="4.5pt">
                <v:stroke joinstyle="miter"/>
                <w10:wrap anchorx="margin"/>
              </v:oval>
            </w:pict>
          </mc:Fallback>
        </mc:AlternateContent>
      </w:r>
      <w:r w:rsidR="003E6A3B">
        <w:rPr>
          <w:noProof/>
        </w:rPr>
        <w:drawing>
          <wp:inline distT="0" distB="0" distL="0" distR="0" wp14:anchorId="33708898" wp14:editId="7F351139">
            <wp:extent cx="4899548" cy="29527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7518" cy="2957553"/>
                    </a:xfrm>
                    <a:prstGeom prst="rect">
                      <a:avLst/>
                    </a:prstGeom>
                  </pic:spPr>
                </pic:pic>
              </a:graphicData>
            </a:graphic>
          </wp:inline>
        </w:drawing>
      </w:r>
    </w:p>
    <w:p w14:paraId="331221DE" w14:textId="77777777" w:rsidR="002430C9" w:rsidRDefault="002430C9" w:rsidP="00CD3F47">
      <w:r>
        <w:t xml:space="preserve">(Luego </w:t>
      </w:r>
      <w:r w:rsidR="00464461">
        <w:t>veremos el tema de renovaciones</w:t>
      </w:r>
      <w:r w:rsidR="00DD3D38">
        <w:t xml:space="preserve"> y novaciones</w:t>
      </w:r>
      <w:r w:rsidR="00464461">
        <w:t>)</w:t>
      </w:r>
    </w:p>
    <w:p w14:paraId="59AA0455" w14:textId="77777777" w:rsidR="00464461" w:rsidRDefault="00E168FC" w:rsidP="00CD3F47">
      <w:r>
        <w:rPr>
          <w:noProof/>
        </w:rPr>
        <mc:AlternateContent>
          <mc:Choice Requires="wps">
            <w:drawing>
              <wp:anchor distT="0" distB="0" distL="114300" distR="114300" simplePos="0" relativeHeight="251689984" behindDoc="0" locked="0" layoutInCell="1" allowOverlap="1" wp14:anchorId="31E2B387" wp14:editId="610E0EFE">
                <wp:simplePos x="0" y="0"/>
                <wp:positionH relativeFrom="column">
                  <wp:posOffset>748665</wp:posOffset>
                </wp:positionH>
                <wp:positionV relativeFrom="paragraph">
                  <wp:posOffset>13165</wp:posOffset>
                </wp:positionV>
                <wp:extent cx="534473" cy="160986"/>
                <wp:effectExtent l="0" t="0" r="18415" b="10795"/>
                <wp:wrapNone/>
                <wp:docPr id="24" name="Rectángulo 24"/>
                <wp:cNvGraphicFramePr/>
                <a:graphic xmlns:a="http://schemas.openxmlformats.org/drawingml/2006/main">
                  <a:graphicData uri="http://schemas.microsoft.com/office/word/2010/wordprocessingShape">
                    <wps:wsp>
                      <wps:cNvSpPr/>
                      <wps:spPr>
                        <a:xfrm>
                          <a:off x="0" y="0"/>
                          <a:ext cx="534473" cy="1609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DC1DA" id="Rectángulo 24" o:spid="_x0000_s1026" style="position:absolute;margin-left:58.95pt;margin-top:1.05pt;width:42.1pt;height:12.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" filled="f" strokecolor="#1f4d78 [1604]" strokeweight="1pt"/>
            </w:pict>
          </mc:Fallback>
        </mc:AlternateContent>
      </w:r>
      <w:r w:rsidR="003E6A3B">
        <w:t xml:space="preserve">Pulsamos en </w:t>
      </w:r>
      <w:r>
        <w:t>+</w:t>
      </w:r>
      <w:r w:rsidR="00464461">
        <w:t xml:space="preserve"> NUEVO y se nos abre </w:t>
      </w:r>
      <w:r w:rsidR="003E6A3B">
        <w:t>un cuadro con los datos del contrato que debemos</w:t>
      </w:r>
      <w:r w:rsidR="00464461">
        <w:t xml:space="preserve"> cumplimentar.</w:t>
      </w:r>
    </w:p>
    <w:p w14:paraId="6A75240B" w14:textId="77777777" w:rsidR="00E01FCC" w:rsidRDefault="00E01FCC" w:rsidP="00CD3F47"/>
    <w:p w14:paraId="2AF49ACE" w14:textId="7310ADE4" w:rsidR="00E168FC" w:rsidRPr="00665E7C" w:rsidRDefault="00E168FC" w:rsidP="00CD3F47">
      <w:r>
        <w:t xml:space="preserve">Para las </w:t>
      </w:r>
      <w:r w:rsidRPr="00665E7C">
        <w:rPr>
          <w:b/>
        </w:rPr>
        <w:t>personas contratadas</w:t>
      </w:r>
      <w:r w:rsidRPr="00665E7C">
        <w:t xml:space="preserve"> en el proyecto de ESP se nos pueden dar </w:t>
      </w:r>
      <w:r w:rsidR="003E61EF" w:rsidRPr="00665E7C">
        <w:t>4</w:t>
      </w:r>
      <w:r w:rsidRPr="00665E7C">
        <w:t xml:space="preserve"> casos</w:t>
      </w:r>
      <w:r w:rsidR="00613C66">
        <w:t>:</w:t>
      </w:r>
    </w:p>
    <w:p w14:paraId="04E39E64" w14:textId="4260C588" w:rsidR="00E168FC" w:rsidRPr="00665E7C" w:rsidRDefault="00E168FC" w:rsidP="00E168FC">
      <w:pPr>
        <w:pStyle w:val="Prrafodelista"/>
        <w:numPr>
          <w:ilvl w:val="0"/>
          <w:numId w:val="13"/>
        </w:numPr>
      </w:pPr>
      <w:r w:rsidRPr="00665E7C">
        <w:t>Persona cuyo contrato se inic</w:t>
      </w:r>
      <w:r w:rsidR="006F2388" w:rsidRPr="00665E7C">
        <w:t>ia a partir de diciembre de 202</w:t>
      </w:r>
      <w:r w:rsidR="00301B83">
        <w:t>4</w:t>
      </w:r>
      <w:r w:rsidRPr="00665E7C">
        <w:t xml:space="preserve"> por primera vez</w:t>
      </w:r>
    </w:p>
    <w:p w14:paraId="2B4015BB" w14:textId="18FF6528" w:rsidR="00E168FC" w:rsidRPr="00665E7C" w:rsidRDefault="00E168FC" w:rsidP="00E168FC">
      <w:pPr>
        <w:pStyle w:val="Prrafodelista"/>
        <w:numPr>
          <w:ilvl w:val="0"/>
          <w:numId w:val="13"/>
        </w:numPr>
      </w:pPr>
      <w:r w:rsidRPr="00665E7C">
        <w:t>Contrato ini</w:t>
      </w:r>
      <w:r w:rsidR="006F2388" w:rsidRPr="00665E7C">
        <w:t>ciado antes de</w:t>
      </w:r>
      <w:r w:rsidR="00AF2096">
        <w:t>l</w:t>
      </w:r>
      <w:r w:rsidR="006F2388" w:rsidRPr="00665E7C">
        <w:t xml:space="preserve"> </w:t>
      </w:r>
      <w:r w:rsidR="00AF2096">
        <w:t xml:space="preserve">1 de </w:t>
      </w:r>
      <w:r w:rsidR="006F2388" w:rsidRPr="00665E7C">
        <w:t>diciembre de 202</w:t>
      </w:r>
      <w:r w:rsidR="00301B83">
        <w:t>4</w:t>
      </w:r>
      <w:r w:rsidRPr="00665E7C">
        <w:t xml:space="preserve"> (puede que incluso en 202</w:t>
      </w:r>
      <w:r w:rsidR="00301B83">
        <w:t>3</w:t>
      </w:r>
      <w:r w:rsidRPr="00665E7C">
        <w:t>) y mantenga requisitos</w:t>
      </w:r>
      <w:r w:rsidR="00AF2096">
        <w:t xml:space="preserve"> de</w:t>
      </w:r>
      <w:r w:rsidRPr="00665E7C">
        <w:t xml:space="preserve"> acceso a ESP (Perceptor de RG o codiagnóstico SIDIS)</w:t>
      </w:r>
    </w:p>
    <w:p w14:paraId="548E71A3" w14:textId="150DD2C1" w:rsidR="00E168FC" w:rsidRPr="00665E7C" w:rsidRDefault="003E61EF" w:rsidP="00E168FC">
      <w:pPr>
        <w:pStyle w:val="Prrafodelista"/>
        <w:numPr>
          <w:ilvl w:val="0"/>
          <w:numId w:val="13"/>
        </w:numPr>
      </w:pPr>
      <w:r w:rsidRPr="00665E7C">
        <w:t>Se c</w:t>
      </w:r>
      <w:r w:rsidR="00E168FC" w:rsidRPr="00665E7C">
        <w:t>ontrat</w:t>
      </w:r>
      <w:r w:rsidRPr="00665E7C">
        <w:t>a de</w:t>
      </w:r>
      <w:r w:rsidR="00E168FC" w:rsidRPr="00665E7C">
        <w:t xml:space="preserve"> nuevo a una persona que ya </w:t>
      </w:r>
      <w:r w:rsidR="00E168FC" w:rsidRPr="00665E7C">
        <w:rPr>
          <w:u w:val="single"/>
        </w:rPr>
        <w:t>ha sido contratada previamente</w:t>
      </w:r>
      <w:r w:rsidR="00E168FC" w:rsidRPr="00665E7C">
        <w:t xml:space="preserve"> en el ESP 202</w:t>
      </w:r>
      <w:r w:rsidR="00301B83">
        <w:t>5</w:t>
      </w:r>
      <w:r w:rsidR="00E168FC" w:rsidRPr="00665E7C">
        <w:t xml:space="preserve"> y que </w:t>
      </w:r>
      <w:r w:rsidR="00E168FC" w:rsidRPr="00665E7C">
        <w:rPr>
          <w:u w:val="single"/>
        </w:rPr>
        <w:t>mantiene requisitos</w:t>
      </w:r>
      <w:r w:rsidR="00E168FC" w:rsidRPr="00665E7C">
        <w:t xml:space="preserve"> por haber sido contratado de nuevo en menos de un mes de la finalización del anterior contrato</w:t>
      </w:r>
      <w:r w:rsidRPr="00665E7C">
        <w:t>.</w:t>
      </w:r>
      <w:r w:rsidR="00035FD9">
        <w:t xml:space="preserve"> </w:t>
      </w:r>
    </w:p>
    <w:p w14:paraId="77AA57B9" w14:textId="6D0C30D0" w:rsidR="003E61EF" w:rsidRPr="00665E7C" w:rsidRDefault="003E61EF" w:rsidP="00E168FC">
      <w:pPr>
        <w:pStyle w:val="Prrafodelista"/>
        <w:numPr>
          <w:ilvl w:val="0"/>
          <w:numId w:val="13"/>
        </w:numPr>
        <w:rPr>
          <w:u w:val="single"/>
        </w:rPr>
      </w:pPr>
      <w:r w:rsidRPr="00665E7C">
        <w:t xml:space="preserve">Se contrata de nuevo a una persona que ya </w:t>
      </w:r>
      <w:r w:rsidRPr="00665E7C">
        <w:rPr>
          <w:u w:val="single"/>
        </w:rPr>
        <w:t>ha sido contratada previamente en el ESP 202</w:t>
      </w:r>
      <w:r w:rsidR="00BB3C84">
        <w:rPr>
          <w:u w:val="single"/>
        </w:rPr>
        <w:t>5</w:t>
      </w:r>
      <w:r w:rsidRPr="00665E7C">
        <w:rPr>
          <w:u w:val="single"/>
        </w:rPr>
        <w:t xml:space="preserve"> pero </w:t>
      </w:r>
      <w:r w:rsidRPr="00665E7C">
        <w:rPr>
          <w:b/>
          <w:u w:val="single"/>
        </w:rPr>
        <w:t>NO</w:t>
      </w:r>
      <w:r w:rsidRPr="00665E7C">
        <w:rPr>
          <w:u w:val="single"/>
        </w:rPr>
        <w:t xml:space="preserve"> mantiene los requisitos</w:t>
      </w:r>
      <w:r w:rsidR="00CA0314" w:rsidRPr="00665E7C">
        <w:t xml:space="preserve"> – </w:t>
      </w:r>
      <w:r w:rsidR="00CA0314" w:rsidRPr="00665E7C">
        <w:rPr>
          <w:b/>
          <w:i/>
        </w:rPr>
        <w:t>IGUAL QUE EN EL CASO 1</w:t>
      </w:r>
    </w:p>
    <w:p w14:paraId="5CF4486B" w14:textId="77777777" w:rsidR="00903143" w:rsidRPr="003E61EF" w:rsidRDefault="00903143" w:rsidP="00903143">
      <w:pPr>
        <w:pStyle w:val="Prrafodelista"/>
        <w:ind w:left="1065"/>
        <w:rPr>
          <w:u w:val="single"/>
        </w:rPr>
      </w:pPr>
    </w:p>
    <w:p w14:paraId="228B2696" w14:textId="77777777" w:rsidR="0051010D" w:rsidRDefault="0051010D">
      <w:pPr>
        <w:rPr>
          <w:b/>
          <w:noProof/>
        </w:rPr>
      </w:pPr>
      <w:r>
        <w:rPr>
          <w:b/>
          <w:noProof/>
        </w:rPr>
        <w:br w:type="page"/>
      </w:r>
    </w:p>
    <w:p w14:paraId="4F5409AE" w14:textId="75DBC87C" w:rsidR="002A51CC" w:rsidRDefault="003E61EF" w:rsidP="00CD3F47">
      <w:pPr>
        <w:rPr>
          <w:noProof/>
        </w:rPr>
      </w:pPr>
      <w:r>
        <w:rPr>
          <w:b/>
          <w:noProof/>
        </w:rPr>
        <w:lastRenderedPageBreak/>
        <w:t>Caso</w:t>
      </w:r>
      <w:r w:rsidR="00464461" w:rsidRPr="00FA3589">
        <w:rPr>
          <w:b/>
          <w:noProof/>
        </w:rPr>
        <w:t xml:space="preserve"> 1.</w:t>
      </w:r>
      <w:r w:rsidR="00903143">
        <w:rPr>
          <w:b/>
          <w:noProof/>
        </w:rPr>
        <w:t xml:space="preserve"> </w:t>
      </w:r>
      <w:r w:rsidR="00464461" w:rsidRPr="00903143">
        <w:rPr>
          <w:b/>
          <w:i/>
          <w:noProof/>
        </w:rPr>
        <w:t>Per</w:t>
      </w:r>
      <w:r w:rsidR="005E5A46" w:rsidRPr="00903143">
        <w:rPr>
          <w:b/>
          <w:i/>
          <w:noProof/>
        </w:rPr>
        <w:t xml:space="preserve">sona cuyo contrato se inicia </w:t>
      </w:r>
      <w:r w:rsidR="005E5A46" w:rsidRPr="00B464B6">
        <w:rPr>
          <w:b/>
          <w:i/>
          <w:noProof/>
          <w:u w:val="single"/>
        </w:rPr>
        <w:t xml:space="preserve">a partir de diciembre de </w:t>
      </w:r>
      <w:r w:rsidR="00464461" w:rsidRPr="00B464B6">
        <w:rPr>
          <w:b/>
          <w:i/>
          <w:noProof/>
          <w:u w:val="single"/>
        </w:rPr>
        <w:t>202</w:t>
      </w:r>
      <w:r w:rsidR="00BB3C84">
        <w:rPr>
          <w:b/>
          <w:i/>
          <w:noProof/>
          <w:u w:val="single"/>
        </w:rPr>
        <w:t>4</w:t>
      </w:r>
      <w:r w:rsidR="00135534" w:rsidRPr="00903143">
        <w:rPr>
          <w:b/>
          <w:i/>
          <w:noProof/>
        </w:rPr>
        <w:t xml:space="preserve"> por primera vez</w:t>
      </w:r>
      <w:r w:rsidR="00464461" w:rsidRPr="00903143">
        <w:rPr>
          <w:b/>
          <w:i/>
          <w:noProof/>
        </w:rPr>
        <w:t>.</w:t>
      </w:r>
      <w:r w:rsidR="00BA5312">
        <w:rPr>
          <w:noProof/>
        </w:rPr>
        <w:t xml:space="preserve"> </w:t>
      </w:r>
    </w:p>
    <w:p w14:paraId="66043319" w14:textId="77777777" w:rsidR="00464461" w:rsidRDefault="00464461" w:rsidP="00CD3F47">
      <w:pPr>
        <w:rPr>
          <w:noProof/>
        </w:rPr>
      </w:pPr>
      <w:r>
        <w:rPr>
          <w:noProof/>
        </w:rPr>
        <w:t xml:space="preserve">Cumplimentamos todas las casillas </w:t>
      </w:r>
      <w:r w:rsidR="005E5A46">
        <w:rPr>
          <w:noProof/>
        </w:rPr>
        <w:t>que están</w:t>
      </w:r>
      <w:r>
        <w:rPr>
          <w:noProof/>
        </w:rPr>
        <w:t xml:space="preserve"> en naranja. OBLIGATORIAS</w:t>
      </w:r>
    </w:p>
    <w:p w14:paraId="4A292C95" w14:textId="5DF76CA0" w:rsidR="00464461" w:rsidRDefault="00464461" w:rsidP="00CD3F47">
      <w:pPr>
        <w:rPr>
          <w:noProof/>
        </w:rPr>
      </w:pPr>
      <w:r>
        <w:rPr>
          <w:noProof/>
        </w:rPr>
        <w:t>A TENER EN CUENTA:</w:t>
      </w:r>
      <w:r w:rsidR="00B464B6">
        <w:rPr>
          <w:noProof/>
        </w:rPr>
        <w:t xml:space="preserve"> </w:t>
      </w:r>
      <w:r>
        <w:rPr>
          <w:noProof/>
        </w:rPr>
        <w:t>Apellido 2. Si no lo tuviera ponemos un guión</w:t>
      </w:r>
    </w:p>
    <w:p w14:paraId="780F125C" w14:textId="6EBA29CE" w:rsidR="00035FD9" w:rsidRDefault="00035FD9" w:rsidP="00CD3F47">
      <w:pPr>
        <w:rPr>
          <w:noProof/>
        </w:rPr>
      </w:pPr>
      <w:r>
        <w:rPr>
          <w:noProof/>
        </w:rPr>
        <w:drawing>
          <wp:inline distT="0" distB="0" distL="0" distR="0" wp14:anchorId="065CAFF4" wp14:editId="49C294F4">
            <wp:extent cx="3421810" cy="322627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8661" cy="3242167"/>
                    </a:xfrm>
                    <a:prstGeom prst="rect">
                      <a:avLst/>
                    </a:prstGeom>
                    <a:noFill/>
                    <a:ln>
                      <a:noFill/>
                    </a:ln>
                  </pic:spPr>
                </pic:pic>
              </a:graphicData>
            </a:graphic>
          </wp:inline>
        </w:drawing>
      </w:r>
    </w:p>
    <w:p w14:paraId="263FC0B2" w14:textId="5210B100" w:rsidR="009105E8" w:rsidRPr="00461758" w:rsidRDefault="009105E8" w:rsidP="00CD3F47">
      <w:r w:rsidRPr="00B464B6">
        <w:rPr>
          <w:b/>
          <w:noProof/>
        </w:rPr>
        <w:t xml:space="preserve">Caso </w:t>
      </w:r>
      <w:r w:rsidR="00B464B6" w:rsidRPr="00665E7C">
        <w:rPr>
          <w:b/>
          <w:noProof/>
        </w:rPr>
        <w:t xml:space="preserve">2. </w:t>
      </w:r>
      <w:r w:rsidR="005E5A46" w:rsidRPr="00665E7C">
        <w:rPr>
          <w:b/>
          <w:i/>
        </w:rPr>
        <w:t xml:space="preserve">Contrato iniciado </w:t>
      </w:r>
      <w:r w:rsidR="005E5A46" w:rsidRPr="00665E7C">
        <w:rPr>
          <w:b/>
          <w:i/>
          <w:u w:val="single"/>
        </w:rPr>
        <w:t>antes de diciembre de 202</w:t>
      </w:r>
      <w:r w:rsidR="00BB3C84">
        <w:rPr>
          <w:b/>
          <w:i/>
          <w:u w:val="single"/>
        </w:rPr>
        <w:t>4</w:t>
      </w:r>
      <w:r w:rsidRPr="00665E7C">
        <w:rPr>
          <w:b/>
          <w:i/>
        </w:rPr>
        <w:t xml:space="preserve"> (puede que incluso </w:t>
      </w:r>
      <w:r w:rsidR="00C045C4" w:rsidRPr="00665E7C">
        <w:rPr>
          <w:b/>
          <w:i/>
        </w:rPr>
        <w:t>en 202</w:t>
      </w:r>
      <w:r w:rsidR="00BB3C84">
        <w:rPr>
          <w:b/>
          <w:i/>
        </w:rPr>
        <w:t>3</w:t>
      </w:r>
      <w:r w:rsidRPr="00665E7C">
        <w:rPr>
          <w:b/>
          <w:i/>
        </w:rPr>
        <w:t xml:space="preserve">) y mantenga requisitos </w:t>
      </w:r>
      <w:r w:rsidR="00B464B6" w:rsidRPr="00665E7C">
        <w:rPr>
          <w:b/>
          <w:i/>
        </w:rPr>
        <w:t xml:space="preserve">de </w:t>
      </w:r>
      <w:r w:rsidRPr="00665E7C">
        <w:rPr>
          <w:b/>
          <w:i/>
        </w:rPr>
        <w:t xml:space="preserve">acceso a ESP (Perceptor de RG o </w:t>
      </w:r>
      <w:proofErr w:type="spellStart"/>
      <w:r w:rsidR="00C045C4" w:rsidRPr="00665E7C">
        <w:rPr>
          <w:b/>
          <w:i/>
        </w:rPr>
        <w:t>co</w:t>
      </w:r>
      <w:proofErr w:type="spellEnd"/>
      <w:r w:rsidR="00B464B6" w:rsidRPr="00665E7C">
        <w:rPr>
          <w:b/>
          <w:i/>
        </w:rPr>
        <w:t>-</w:t>
      </w:r>
      <w:r w:rsidR="00C045C4" w:rsidRPr="00665E7C">
        <w:rPr>
          <w:b/>
          <w:i/>
        </w:rPr>
        <w:t>diagnóstico SIDIS</w:t>
      </w:r>
      <w:r w:rsidRPr="00665E7C">
        <w:rPr>
          <w:b/>
          <w:i/>
        </w:rPr>
        <w:t>)</w:t>
      </w:r>
    </w:p>
    <w:p w14:paraId="76D02D79" w14:textId="4B7388F5" w:rsidR="00B464B6" w:rsidRPr="00B464B6" w:rsidRDefault="00B464B6" w:rsidP="00CD3F47">
      <w:r w:rsidRPr="00665E7C">
        <w:rPr>
          <w:i/>
        </w:rPr>
        <w:t>Fecha inicio contrato</w:t>
      </w:r>
      <w:r w:rsidRPr="00665E7C">
        <w:t xml:space="preserve">: </w:t>
      </w:r>
      <w:r w:rsidR="00AF2096">
        <w:t xml:space="preserve">deberemos marcar </w:t>
      </w:r>
      <w:r w:rsidRPr="00665E7C">
        <w:rPr>
          <w:b/>
        </w:rPr>
        <w:t>01/12/202</w:t>
      </w:r>
      <w:r w:rsidR="00BB3C84">
        <w:rPr>
          <w:b/>
        </w:rPr>
        <w:t>4</w:t>
      </w:r>
      <w:r w:rsidR="0036287B" w:rsidRPr="00665E7C">
        <w:t xml:space="preserve"> y en </w:t>
      </w:r>
      <w:r w:rsidR="0036287B" w:rsidRPr="00665E7C">
        <w:rPr>
          <w:u w:val="single"/>
        </w:rPr>
        <w:t>observaciones</w:t>
      </w:r>
      <w:r w:rsidR="0036287B" w:rsidRPr="00665E7C">
        <w:t xml:space="preserve"> anotaremos el inicio</w:t>
      </w:r>
      <w:r w:rsidR="0051010D">
        <w:t xml:space="preserve"> real</w:t>
      </w:r>
      <w:r w:rsidR="0036287B" w:rsidRPr="00665E7C">
        <w:t xml:space="preserve"> del contrato que se está grabando</w:t>
      </w:r>
      <w:r w:rsidR="00AF2096">
        <w:t>.</w:t>
      </w:r>
    </w:p>
    <w:p w14:paraId="2B6D7FBB" w14:textId="6E223387" w:rsidR="009105E8" w:rsidRDefault="00035FD9" w:rsidP="00B464B6">
      <w:pPr>
        <w:jc w:val="center"/>
      </w:pPr>
      <w:r>
        <w:rPr>
          <w:noProof/>
        </w:rPr>
        <mc:AlternateContent>
          <mc:Choice Requires="wps">
            <w:drawing>
              <wp:anchor distT="0" distB="0" distL="114300" distR="114300" simplePos="0" relativeHeight="251684864" behindDoc="0" locked="0" layoutInCell="1" allowOverlap="1" wp14:anchorId="1D3C7437" wp14:editId="365D8EC3">
                <wp:simplePos x="0" y="0"/>
                <wp:positionH relativeFrom="column">
                  <wp:posOffset>1818005</wp:posOffset>
                </wp:positionH>
                <wp:positionV relativeFrom="paragraph">
                  <wp:posOffset>2851401</wp:posOffset>
                </wp:positionV>
                <wp:extent cx="1328468" cy="284672"/>
                <wp:effectExtent l="19050" t="19050" r="43180" b="39370"/>
                <wp:wrapNone/>
                <wp:docPr id="32" name="Elipse 32"/>
                <wp:cNvGraphicFramePr/>
                <a:graphic xmlns:a="http://schemas.openxmlformats.org/drawingml/2006/main">
                  <a:graphicData uri="http://schemas.microsoft.com/office/word/2010/wordprocessingShape">
                    <wps:wsp>
                      <wps:cNvSpPr/>
                      <wps:spPr>
                        <a:xfrm>
                          <a:off x="0" y="0"/>
                          <a:ext cx="1328468" cy="284672"/>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323966" id="Elipse 32" o:spid="_x0000_s1026" style="position:absolute;margin-left:143.15pt;margin-top:224.5pt;width:104.6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" filled="f" strokecolor="red" strokeweight="4.5pt">
                <v:stroke joinstyle="miter"/>
              </v:oval>
            </w:pict>
          </mc:Fallback>
        </mc:AlternateContent>
      </w:r>
      <w:r>
        <w:rPr>
          <w:noProof/>
        </w:rPr>
        <mc:AlternateContent>
          <mc:Choice Requires="wps">
            <w:drawing>
              <wp:anchor distT="0" distB="0" distL="114300" distR="114300" simplePos="0" relativeHeight="251669504" behindDoc="0" locked="0" layoutInCell="1" allowOverlap="1" wp14:anchorId="33133337" wp14:editId="3B9216B7">
                <wp:simplePos x="0" y="0"/>
                <wp:positionH relativeFrom="column">
                  <wp:posOffset>1972682</wp:posOffset>
                </wp:positionH>
                <wp:positionV relativeFrom="paragraph">
                  <wp:posOffset>2092577</wp:posOffset>
                </wp:positionV>
                <wp:extent cx="646981" cy="319177"/>
                <wp:effectExtent l="19050" t="19050" r="39370" b="43180"/>
                <wp:wrapNone/>
                <wp:docPr id="8" name="Elipse 8"/>
                <wp:cNvGraphicFramePr/>
                <a:graphic xmlns:a="http://schemas.openxmlformats.org/drawingml/2006/main">
                  <a:graphicData uri="http://schemas.microsoft.com/office/word/2010/wordprocessingShape">
                    <wps:wsp>
                      <wps:cNvSpPr/>
                      <wps:spPr>
                        <a:xfrm>
                          <a:off x="0" y="0"/>
                          <a:ext cx="646981" cy="319177"/>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FCC67" id="Elipse 8" o:spid="_x0000_s1026" style="position:absolute;margin-left:155.35pt;margin-top:164.75pt;width:50.95pt;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" filled="f" strokecolor="red" strokeweight="4.5pt">
                <v:stroke joinstyle="miter"/>
              </v:oval>
            </w:pict>
          </mc:Fallback>
        </mc:AlternateContent>
      </w:r>
      <w:r w:rsidR="00C045C4">
        <w:rPr>
          <w:noProof/>
        </w:rPr>
        <w:drawing>
          <wp:inline distT="0" distB="0" distL="0" distR="0" wp14:anchorId="65CBDD8A" wp14:editId="66D5A1FA">
            <wp:extent cx="3384121" cy="3743864"/>
            <wp:effectExtent l="0" t="0" r="698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05700" cy="3767737"/>
                    </a:xfrm>
                    <a:prstGeom prst="rect">
                      <a:avLst/>
                    </a:prstGeom>
                  </pic:spPr>
                </pic:pic>
              </a:graphicData>
            </a:graphic>
          </wp:inline>
        </w:drawing>
      </w:r>
    </w:p>
    <w:p w14:paraId="22C9FDAE" w14:textId="0AA963D9" w:rsidR="00C53B65" w:rsidRPr="00665E7C" w:rsidRDefault="00786B67" w:rsidP="00C53B65">
      <w:pPr>
        <w:rPr>
          <w:b/>
          <w:i/>
        </w:rPr>
      </w:pPr>
      <w:r w:rsidRPr="00665E7C">
        <w:rPr>
          <w:b/>
        </w:rPr>
        <w:lastRenderedPageBreak/>
        <w:t xml:space="preserve">Caso </w:t>
      </w:r>
      <w:r w:rsidR="008A2D92" w:rsidRPr="00665E7C">
        <w:rPr>
          <w:b/>
        </w:rPr>
        <w:t xml:space="preserve">3. </w:t>
      </w:r>
      <w:r w:rsidRPr="00665E7C">
        <w:rPr>
          <w:b/>
          <w:i/>
        </w:rPr>
        <w:t xml:space="preserve">Contrato de una persona </w:t>
      </w:r>
      <w:r w:rsidR="00C53B65" w:rsidRPr="00665E7C">
        <w:rPr>
          <w:b/>
          <w:i/>
        </w:rPr>
        <w:t xml:space="preserve">que ya </w:t>
      </w:r>
      <w:r w:rsidR="00C53B65" w:rsidRPr="00665E7C">
        <w:rPr>
          <w:b/>
          <w:i/>
          <w:u w:val="single"/>
        </w:rPr>
        <w:t>ha sido contratada anteriormente</w:t>
      </w:r>
      <w:r w:rsidR="00665E7C" w:rsidRPr="00665E7C">
        <w:rPr>
          <w:b/>
          <w:i/>
        </w:rPr>
        <w:t xml:space="preserve"> en el ESP 202</w:t>
      </w:r>
      <w:r w:rsidR="007C7859">
        <w:rPr>
          <w:b/>
          <w:i/>
        </w:rPr>
        <w:t>5</w:t>
      </w:r>
      <w:r w:rsidR="00C53B65" w:rsidRPr="00665E7C">
        <w:rPr>
          <w:b/>
          <w:i/>
        </w:rPr>
        <w:t xml:space="preserve"> y que </w:t>
      </w:r>
      <w:r w:rsidR="00C53B65" w:rsidRPr="00665E7C">
        <w:rPr>
          <w:b/>
          <w:i/>
          <w:u w:val="single"/>
        </w:rPr>
        <w:t>mantiene requisitos</w:t>
      </w:r>
      <w:r w:rsidR="00C53B65" w:rsidRPr="00665E7C">
        <w:rPr>
          <w:b/>
          <w:i/>
        </w:rPr>
        <w:t xml:space="preserve"> por haber sido contratado de nuevo en menos de un mes de la finalización del anterior contrato</w:t>
      </w:r>
    </w:p>
    <w:p w14:paraId="3A15C065" w14:textId="06F5B15F" w:rsidR="00C53B65" w:rsidRPr="00C53B65" w:rsidRDefault="00C53B65" w:rsidP="00C53B65">
      <w:r w:rsidRPr="00665E7C">
        <w:t>Clicar que ha tenido un contrato finalizado en los últimos 30 días manteniendo los requisitos y pone</w:t>
      </w:r>
      <w:r w:rsidR="00AF2096">
        <w:t xml:space="preserve">r </w:t>
      </w:r>
      <w:r w:rsidRPr="00665E7C">
        <w:t>en observaciones la fecha del contrato anterior</w:t>
      </w:r>
    </w:p>
    <w:p w14:paraId="6F82C7C4" w14:textId="77777777" w:rsidR="00786B67" w:rsidRDefault="0051010D" w:rsidP="00C53B65">
      <w:pPr>
        <w:jc w:val="center"/>
      </w:pPr>
      <w:r>
        <w:rPr>
          <w:noProof/>
        </w:rPr>
        <w:drawing>
          <wp:inline distT="0" distB="0" distL="0" distR="0" wp14:anchorId="442D976A" wp14:editId="241698B3">
            <wp:extent cx="3666226" cy="4051646"/>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6633" cy="4074198"/>
                    </a:xfrm>
                    <a:prstGeom prst="rect">
                      <a:avLst/>
                    </a:prstGeom>
                  </pic:spPr>
                </pic:pic>
              </a:graphicData>
            </a:graphic>
          </wp:inline>
        </w:drawing>
      </w:r>
      <w:r w:rsidR="00C53B65">
        <w:rPr>
          <w:noProof/>
        </w:rPr>
        <mc:AlternateContent>
          <mc:Choice Requires="wps">
            <w:drawing>
              <wp:anchor distT="0" distB="0" distL="114300" distR="114300" simplePos="0" relativeHeight="251667456" behindDoc="0" locked="0" layoutInCell="1" allowOverlap="1" wp14:anchorId="11ECC0AE" wp14:editId="42A888C9">
                <wp:simplePos x="0" y="0"/>
                <wp:positionH relativeFrom="margin">
                  <wp:posOffset>832378</wp:posOffset>
                </wp:positionH>
                <wp:positionV relativeFrom="paragraph">
                  <wp:posOffset>2765237</wp:posOffset>
                </wp:positionV>
                <wp:extent cx="3831464" cy="707819"/>
                <wp:effectExtent l="19050" t="19050" r="36195" b="35560"/>
                <wp:wrapNone/>
                <wp:docPr id="5" name="Elipse 5"/>
                <wp:cNvGraphicFramePr/>
                <a:graphic xmlns:a="http://schemas.openxmlformats.org/drawingml/2006/main">
                  <a:graphicData uri="http://schemas.microsoft.com/office/word/2010/wordprocessingShape">
                    <wps:wsp>
                      <wps:cNvSpPr/>
                      <wps:spPr>
                        <a:xfrm>
                          <a:off x="0" y="0"/>
                          <a:ext cx="3831464" cy="707819"/>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34002" id="Elipse 5" o:spid="_x0000_s1026" style="position:absolute;margin-left:65.55pt;margin-top:217.75pt;width:301.7pt;height:5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" filled="f" strokecolor="red" strokeweight="4.5pt">
                <v:stroke joinstyle="miter"/>
                <w10:wrap anchorx="margin"/>
              </v:oval>
            </w:pict>
          </mc:Fallback>
        </mc:AlternateContent>
      </w:r>
    </w:p>
    <w:p w14:paraId="0736ABAF" w14:textId="77777777" w:rsidR="00213733" w:rsidRDefault="00213733" w:rsidP="00CD3F47"/>
    <w:p w14:paraId="57650741" w14:textId="77777777" w:rsidR="00CA0314" w:rsidRDefault="00CA0314">
      <w:r>
        <w:br w:type="page"/>
      </w:r>
    </w:p>
    <w:p w14:paraId="59D428AC" w14:textId="77777777" w:rsidR="003B02E5" w:rsidRPr="00115F00" w:rsidRDefault="003B02E5" w:rsidP="00C53B65">
      <w:pPr>
        <w:pStyle w:val="Prrafodelista"/>
        <w:numPr>
          <w:ilvl w:val="0"/>
          <w:numId w:val="12"/>
        </w:numPr>
        <w:ind w:left="0"/>
        <w:rPr>
          <w:b/>
        </w:rPr>
      </w:pPr>
      <w:r w:rsidRPr="00115F00">
        <w:rPr>
          <w:b/>
        </w:rPr>
        <w:lastRenderedPageBreak/>
        <w:t>RENOVACIONES</w:t>
      </w:r>
      <w:r w:rsidR="00ED1682">
        <w:rPr>
          <w:b/>
        </w:rPr>
        <w:t xml:space="preserve"> </w:t>
      </w:r>
      <w:r w:rsidRPr="00115F00">
        <w:rPr>
          <w:b/>
        </w:rPr>
        <w:t>DE CONTRATOS</w:t>
      </w:r>
      <w:r w:rsidR="00115F00">
        <w:rPr>
          <w:b/>
        </w:rPr>
        <w:t xml:space="preserve"> </w:t>
      </w:r>
      <w:r w:rsidR="00246136">
        <w:rPr>
          <w:b/>
        </w:rPr>
        <w:tab/>
      </w:r>
    </w:p>
    <w:p w14:paraId="3B292314" w14:textId="77777777" w:rsidR="003B02E5" w:rsidRDefault="003B02E5" w:rsidP="00CD3F47">
      <w:r>
        <w:t>Hay dos casos:</w:t>
      </w:r>
    </w:p>
    <w:p w14:paraId="343392E1" w14:textId="77777777" w:rsidR="0026185A" w:rsidRPr="0026185A" w:rsidRDefault="00B133DB" w:rsidP="00B133DB">
      <w:r>
        <w:t xml:space="preserve">En la pantalla de contratos presentados aparecerán los contratos y renovaciones que se hayan grabado. Seleccionaremos el contrato que vamos a renovar/novar </w:t>
      </w:r>
      <w:r w:rsidR="0026185A">
        <w:t>y dándole al</w:t>
      </w:r>
      <w:r w:rsidR="003B02E5">
        <w:t xml:space="preserve"> </w:t>
      </w:r>
      <w:r w:rsidR="003B02E5" w:rsidRPr="00735185">
        <w:rPr>
          <w:b/>
        </w:rPr>
        <w:t>símbolo</w:t>
      </w:r>
      <w:r w:rsidR="005333F3" w:rsidRPr="00735185">
        <w:rPr>
          <w:b/>
        </w:rPr>
        <w:t xml:space="preserve"> +</w:t>
      </w:r>
      <w:r w:rsidR="005333F3">
        <w:t xml:space="preserve"> que hay a la derecha de la pantalla anterior </w:t>
      </w:r>
    </w:p>
    <w:p w14:paraId="399688B2" w14:textId="77777777" w:rsidR="0026185A" w:rsidRDefault="002A3287" w:rsidP="002A3287">
      <w:pPr>
        <w:pStyle w:val="Prrafodelista"/>
        <w:ind w:left="-142"/>
        <w:jc w:val="center"/>
      </w:pPr>
      <w:r>
        <w:rPr>
          <w:noProof/>
        </w:rPr>
        <mc:AlternateContent>
          <mc:Choice Requires="wps">
            <w:drawing>
              <wp:anchor distT="0" distB="0" distL="114300" distR="114300" simplePos="0" relativeHeight="251695104" behindDoc="0" locked="0" layoutInCell="1" allowOverlap="1" wp14:anchorId="56945BFD" wp14:editId="1499D201">
                <wp:simplePos x="0" y="0"/>
                <wp:positionH relativeFrom="column">
                  <wp:posOffset>4290695</wp:posOffset>
                </wp:positionH>
                <wp:positionV relativeFrom="paragraph">
                  <wp:posOffset>1112001</wp:posOffset>
                </wp:positionV>
                <wp:extent cx="399245" cy="341290"/>
                <wp:effectExtent l="0" t="0" r="20320" b="20955"/>
                <wp:wrapNone/>
                <wp:docPr id="22" name="Elipse 22"/>
                <wp:cNvGraphicFramePr/>
                <a:graphic xmlns:a="http://schemas.openxmlformats.org/drawingml/2006/main">
                  <a:graphicData uri="http://schemas.microsoft.com/office/word/2010/wordprocessingShape">
                    <wps:wsp>
                      <wps:cNvSpPr/>
                      <wps:spPr>
                        <a:xfrm>
                          <a:off x="0" y="0"/>
                          <a:ext cx="399245" cy="3412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F7D9AD" id="Elipse 22" o:spid="_x0000_s1026" style="position:absolute;margin-left:337.85pt;margin-top:87.55pt;width:31.45pt;height:26.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" filled="f" strokecolor="red" strokeweight="1pt">
                <v:stroke joinstyle="miter"/>
              </v:oval>
            </w:pict>
          </mc:Fallback>
        </mc:AlternateContent>
      </w:r>
      <w:r>
        <w:rPr>
          <w:noProof/>
        </w:rPr>
        <w:drawing>
          <wp:inline distT="0" distB="0" distL="0" distR="0" wp14:anchorId="6C1A22B6" wp14:editId="41B2A2B8">
            <wp:extent cx="4421245" cy="151083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60896" cy="1524385"/>
                    </a:xfrm>
                    <a:prstGeom prst="rect">
                      <a:avLst/>
                    </a:prstGeom>
                  </pic:spPr>
                </pic:pic>
              </a:graphicData>
            </a:graphic>
          </wp:inline>
        </w:drawing>
      </w:r>
    </w:p>
    <w:p w14:paraId="5F06EF07" w14:textId="77777777" w:rsidR="00115F00" w:rsidRDefault="00115F00" w:rsidP="0026185A">
      <w:pPr>
        <w:pStyle w:val="Prrafodelista"/>
      </w:pPr>
    </w:p>
    <w:p w14:paraId="280CBBA2" w14:textId="77777777" w:rsidR="005D33F5" w:rsidRDefault="005D33F5" w:rsidP="00B133DB">
      <w:pPr>
        <w:rPr>
          <w:b/>
        </w:rPr>
      </w:pPr>
      <w:r>
        <w:t xml:space="preserve">Al darle al + </w:t>
      </w:r>
      <w:r w:rsidR="00ED1682">
        <w:t>elegiremos del despegable “Renovación de contrato” y n</w:t>
      </w:r>
      <w:r>
        <w:t xml:space="preserve">os llevará a una pantalla en la que los datos personales ya están rellenados y sólo tenemos que </w:t>
      </w:r>
      <w:r w:rsidRPr="00B133DB">
        <w:rPr>
          <w:b/>
        </w:rPr>
        <w:t>cumplimentar la fecha fin de la renovación</w:t>
      </w:r>
    </w:p>
    <w:p w14:paraId="0B86F266" w14:textId="77777777" w:rsidR="00ED1682" w:rsidRDefault="00246136" w:rsidP="00ED1682">
      <w:pPr>
        <w:jc w:val="center"/>
      </w:pPr>
      <w:r>
        <w:rPr>
          <w:noProof/>
        </w:rPr>
        <w:drawing>
          <wp:inline distT="0" distB="0" distL="0" distR="0" wp14:anchorId="7D193765" wp14:editId="4B6F13A1">
            <wp:extent cx="4355204" cy="1301849"/>
            <wp:effectExtent l="0" t="0" r="762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86071" cy="1311076"/>
                    </a:xfrm>
                    <a:prstGeom prst="rect">
                      <a:avLst/>
                    </a:prstGeom>
                  </pic:spPr>
                </pic:pic>
              </a:graphicData>
            </a:graphic>
          </wp:inline>
        </w:drawing>
      </w:r>
    </w:p>
    <w:p w14:paraId="530DDD8A" w14:textId="77777777" w:rsidR="00115F00" w:rsidRDefault="005D33F5" w:rsidP="00ED1682">
      <w:pPr>
        <w:jc w:val="center"/>
      </w:pPr>
      <w:r>
        <w:rPr>
          <w:noProof/>
        </w:rPr>
        <mc:AlternateContent>
          <mc:Choice Requires="wps">
            <w:drawing>
              <wp:anchor distT="0" distB="0" distL="114300" distR="114300" simplePos="0" relativeHeight="251680768" behindDoc="0" locked="0" layoutInCell="1" allowOverlap="1" wp14:anchorId="7F50DDBA" wp14:editId="5C572B65">
                <wp:simplePos x="0" y="0"/>
                <wp:positionH relativeFrom="column">
                  <wp:posOffset>974045</wp:posOffset>
                </wp:positionH>
                <wp:positionV relativeFrom="paragraph">
                  <wp:posOffset>2144537</wp:posOffset>
                </wp:positionV>
                <wp:extent cx="2949262" cy="237687"/>
                <wp:effectExtent l="0" t="0" r="22860" b="10160"/>
                <wp:wrapNone/>
                <wp:docPr id="30" name="Elipse 30"/>
                <wp:cNvGraphicFramePr/>
                <a:graphic xmlns:a="http://schemas.openxmlformats.org/drawingml/2006/main">
                  <a:graphicData uri="http://schemas.microsoft.com/office/word/2010/wordprocessingShape">
                    <wps:wsp>
                      <wps:cNvSpPr/>
                      <wps:spPr>
                        <a:xfrm>
                          <a:off x="0" y="0"/>
                          <a:ext cx="2949262" cy="2376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043A4" id="Elipse 30" o:spid="_x0000_s1026" style="position:absolute;margin-left:76.7pt;margin-top:168.85pt;width:232.2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" filled="f" strokecolor="red" strokeweight="1pt">
                <v:stroke joinstyle="miter"/>
              </v:oval>
            </w:pict>
          </mc:Fallback>
        </mc:AlternateContent>
      </w:r>
      <w:r w:rsidR="002A3287">
        <w:rPr>
          <w:noProof/>
        </w:rPr>
        <w:drawing>
          <wp:inline distT="0" distB="0" distL="0" distR="0" wp14:anchorId="1728A13A" wp14:editId="0CBDF841">
            <wp:extent cx="3148884" cy="3509169"/>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0947" cy="3589477"/>
                    </a:xfrm>
                    <a:prstGeom prst="rect">
                      <a:avLst/>
                    </a:prstGeom>
                  </pic:spPr>
                </pic:pic>
              </a:graphicData>
            </a:graphic>
          </wp:inline>
        </w:drawing>
      </w:r>
    </w:p>
    <w:p w14:paraId="55F8D099" w14:textId="77777777" w:rsidR="00ED1682" w:rsidRPr="00115F00" w:rsidRDefault="00ED1682" w:rsidP="00ED1682">
      <w:pPr>
        <w:pStyle w:val="Prrafodelista"/>
        <w:numPr>
          <w:ilvl w:val="0"/>
          <w:numId w:val="12"/>
        </w:numPr>
        <w:ind w:left="0"/>
        <w:rPr>
          <w:b/>
        </w:rPr>
      </w:pPr>
      <w:r w:rsidRPr="00115F00">
        <w:rPr>
          <w:b/>
        </w:rPr>
        <w:lastRenderedPageBreak/>
        <w:t>NOVACIONES</w:t>
      </w:r>
      <w:r>
        <w:rPr>
          <w:b/>
        </w:rPr>
        <w:t xml:space="preserve"> </w:t>
      </w:r>
      <w:r w:rsidRPr="00115F00">
        <w:rPr>
          <w:b/>
        </w:rPr>
        <w:t>DE CONTRATOS</w:t>
      </w:r>
      <w:r>
        <w:rPr>
          <w:b/>
        </w:rPr>
        <w:t xml:space="preserve"> </w:t>
      </w:r>
      <w:r>
        <w:rPr>
          <w:b/>
        </w:rPr>
        <w:tab/>
      </w:r>
    </w:p>
    <w:p w14:paraId="456752C7" w14:textId="77777777" w:rsidR="00ED1682" w:rsidRDefault="00ED1682" w:rsidP="00ED1682">
      <w:r>
        <w:t>Haremos de la misma forma que las renovaciones sólo que en este caso elegiremos “Novación contractual”</w:t>
      </w:r>
    </w:p>
    <w:p w14:paraId="27DF63ED" w14:textId="77777777" w:rsidR="004A5A96" w:rsidRDefault="004A5A96" w:rsidP="00ED1682">
      <w:r>
        <w:rPr>
          <w:noProof/>
        </w:rPr>
        <w:drawing>
          <wp:inline distT="0" distB="0" distL="0" distR="0" wp14:anchorId="6EE98258" wp14:editId="0F3A54AC">
            <wp:extent cx="4054415" cy="1211938"/>
            <wp:effectExtent l="0" t="0" r="3810" b="762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16035" cy="1230357"/>
                    </a:xfrm>
                    <a:prstGeom prst="rect">
                      <a:avLst/>
                    </a:prstGeom>
                  </pic:spPr>
                </pic:pic>
              </a:graphicData>
            </a:graphic>
          </wp:inline>
        </w:drawing>
      </w:r>
    </w:p>
    <w:p w14:paraId="40094773" w14:textId="77777777" w:rsidR="004A5A96" w:rsidRDefault="004A5A96" w:rsidP="00ED1682">
      <w:r>
        <w:t xml:space="preserve">Modificaremos el </w:t>
      </w:r>
      <w:r w:rsidRPr="004A5A96">
        <w:rPr>
          <w:b/>
        </w:rPr>
        <w:t>tipo de jornada y la fecha de inicio de la novación</w:t>
      </w:r>
    </w:p>
    <w:p w14:paraId="3F06E423" w14:textId="77777777" w:rsidR="004A5A96" w:rsidRDefault="004A5A96" w:rsidP="004A5A96">
      <w:pPr>
        <w:jc w:val="center"/>
      </w:pPr>
      <w:r>
        <w:rPr>
          <w:noProof/>
        </w:rPr>
        <mc:AlternateContent>
          <mc:Choice Requires="wps">
            <w:drawing>
              <wp:anchor distT="0" distB="0" distL="114300" distR="114300" simplePos="0" relativeHeight="251696128" behindDoc="0" locked="0" layoutInCell="1" allowOverlap="1" wp14:anchorId="4BCEF0C6" wp14:editId="5CF7AECD">
                <wp:simplePos x="0" y="0"/>
                <wp:positionH relativeFrom="column">
                  <wp:posOffset>864575</wp:posOffset>
                </wp:positionH>
                <wp:positionV relativeFrom="paragraph">
                  <wp:posOffset>1935337</wp:posOffset>
                </wp:positionV>
                <wp:extent cx="2092817" cy="521594"/>
                <wp:effectExtent l="0" t="0" r="22225" b="12065"/>
                <wp:wrapNone/>
                <wp:docPr id="41" name="Elipse 41"/>
                <wp:cNvGraphicFramePr/>
                <a:graphic xmlns:a="http://schemas.openxmlformats.org/drawingml/2006/main">
                  <a:graphicData uri="http://schemas.microsoft.com/office/word/2010/wordprocessingShape">
                    <wps:wsp>
                      <wps:cNvSpPr/>
                      <wps:spPr>
                        <a:xfrm>
                          <a:off x="0" y="0"/>
                          <a:ext cx="2092817" cy="52159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C74A27" id="Elipse 41" o:spid="_x0000_s1026" style="position:absolute;margin-left:68.1pt;margin-top:152.4pt;width:164.8pt;height:41.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" filled="f" strokecolor="#1f4d78 [1604]" strokeweight="1pt">
                <v:stroke joinstyle="miter"/>
              </v:oval>
            </w:pict>
          </mc:Fallback>
        </mc:AlternateContent>
      </w:r>
      <w:r>
        <w:rPr>
          <w:noProof/>
        </w:rPr>
        <w:drawing>
          <wp:inline distT="0" distB="0" distL="0" distR="0" wp14:anchorId="24F9C444" wp14:editId="1CEB3DB8">
            <wp:extent cx="3553560" cy="3829354"/>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65256" cy="3841958"/>
                    </a:xfrm>
                    <a:prstGeom prst="rect">
                      <a:avLst/>
                    </a:prstGeom>
                  </pic:spPr>
                </pic:pic>
              </a:graphicData>
            </a:graphic>
          </wp:inline>
        </w:drawing>
      </w:r>
    </w:p>
    <w:p w14:paraId="066AF8FF" w14:textId="5F5AACF0" w:rsidR="004A5A96" w:rsidRDefault="0026185A" w:rsidP="004A5A96">
      <w:r>
        <w:t xml:space="preserve">Conforme vayamos grabando los contratos y sus renovaciones </w:t>
      </w:r>
      <w:r w:rsidR="00AF2096">
        <w:t>y/</w:t>
      </w:r>
      <w:r>
        <w:t xml:space="preserve">o novaciones se irán guardando en la pantalla Contratos presentados. </w:t>
      </w:r>
    </w:p>
    <w:p w14:paraId="50DEFFCA" w14:textId="34A96DFF" w:rsidR="0026185A" w:rsidRDefault="004A5A96" w:rsidP="004A5A96">
      <w:pPr>
        <w:jc w:val="center"/>
      </w:pPr>
      <w:r>
        <w:rPr>
          <w:noProof/>
        </w:rPr>
        <w:drawing>
          <wp:inline distT="0" distB="0" distL="0" distR="0" wp14:anchorId="07AB8D98" wp14:editId="5B63BA36">
            <wp:extent cx="3042374" cy="1888246"/>
            <wp:effectExtent l="0" t="0" r="571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51044" cy="1893627"/>
                    </a:xfrm>
                    <a:prstGeom prst="rect">
                      <a:avLst/>
                    </a:prstGeom>
                  </pic:spPr>
                </pic:pic>
              </a:graphicData>
            </a:graphic>
          </wp:inline>
        </w:drawing>
      </w:r>
    </w:p>
    <w:p w14:paraId="62ED9E4F" w14:textId="26F149C2" w:rsidR="00AF2096" w:rsidRDefault="00035FD9" w:rsidP="00AF2096">
      <w:r>
        <w:lastRenderedPageBreak/>
        <w:t>Es importante que cada cierto tiempo realicéis una comprobación de los contratos presentados, ya que en caso de haber olvidado subir alguno al aplicativo, podéis hacerlo siempre que no haya pasado más de un mes de la fecha de inicio del contrato.</w:t>
      </w:r>
    </w:p>
    <w:p w14:paraId="1607C838" w14:textId="77777777" w:rsidR="004A5A96" w:rsidRPr="00F9131F" w:rsidRDefault="00F9131F" w:rsidP="00F9131F">
      <w:pPr>
        <w:pStyle w:val="Prrafodelista"/>
        <w:numPr>
          <w:ilvl w:val="0"/>
          <w:numId w:val="13"/>
        </w:numPr>
        <w:rPr>
          <w:b/>
          <w:highlight w:val="cyan"/>
        </w:rPr>
      </w:pPr>
      <w:r w:rsidRPr="00F9131F">
        <w:rPr>
          <w:b/>
          <w:highlight w:val="cyan"/>
        </w:rPr>
        <w:t xml:space="preserve">FIRMAR Y ENVIAR </w:t>
      </w:r>
      <w:r>
        <w:rPr>
          <w:b/>
          <w:highlight w:val="cyan"/>
        </w:rPr>
        <w:t>Y 6 COMPROBANTE</w:t>
      </w:r>
    </w:p>
    <w:p w14:paraId="4398CC08" w14:textId="77777777" w:rsidR="0063557B" w:rsidRDefault="0063557B" w:rsidP="005333F3">
      <w:r>
        <w:rPr>
          <w:noProof/>
        </w:rPr>
        <w:drawing>
          <wp:inline distT="0" distB="0" distL="0" distR="0" wp14:anchorId="1BEB9A16" wp14:editId="38830A1F">
            <wp:extent cx="5400040" cy="2894330"/>
            <wp:effectExtent l="0" t="0" r="0" b="127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894330"/>
                    </a:xfrm>
                    <a:prstGeom prst="rect">
                      <a:avLst/>
                    </a:prstGeom>
                  </pic:spPr>
                </pic:pic>
              </a:graphicData>
            </a:graphic>
          </wp:inline>
        </w:drawing>
      </w:r>
    </w:p>
    <w:p w14:paraId="57D837E1" w14:textId="251491EC" w:rsidR="00115F00" w:rsidRPr="006F2388" w:rsidRDefault="0026185A">
      <w:r w:rsidRPr="006F2388">
        <w:t>Una vez finalizada la sesión de grabación de contratos, como e</w:t>
      </w:r>
      <w:r w:rsidR="00CB0D50">
        <w:t xml:space="preserve">n cualquier registro telemático, </w:t>
      </w:r>
      <w:r w:rsidRPr="006F2388">
        <w:t>al clicar en siguiente nos pasará a la pantalla de firma del registro.</w:t>
      </w:r>
    </w:p>
    <w:p w14:paraId="1CE49EF0" w14:textId="3C35D38D" w:rsidR="0026185A" w:rsidRPr="006F2388" w:rsidRDefault="0026185A">
      <w:r w:rsidRPr="006F2388">
        <w:t>Comprobaremos que los datos grabados so</w:t>
      </w:r>
      <w:r w:rsidR="00CB0D50">
        <w:t xml:space="preserve">n los que queremos enviar. Se aceptarán las condiciones, </w:t>
      </w:r>
      <w:r w:rsidRPr="006F2388">
        <w:t xml:space="preserve">se firmará </w:t>
      </w:r>
      <w:r w:rsidR="00FF73B7" w:rsidRPr="006F2388">
        <w:t>y enviará telemáticamente.</w:t>
      </w:r>
    </w:p>
    <w:p w14:paraId="09B21BC2" w14:textId="77777777" w:rsidR="00FF73B7" w:rsidRPr="006F2388" w:rsidRDefault="00FF73B7">
      <w:r w:rsidRPr="006F2388">
        <w:t>Automáticamente nos devolverá el justificante del envío en el que se muestra tanto las grabaciones como los archivos adjuntados.</w:t>
      </w:r>
    </w:p>
    <w:p w14:paraId="10DF884B" w14:textId="77777777" w:rsidR="005333F3" w:rsidRDefault="005333F3" w:rsidP="005333F3">
      <w:pPr>
        <w:pStyle w:val="Prrafodelista"/>
      </w:pPr>
    </w:p>
    <w:p w14:paraId="6A7C5C2B" w14:textId="77777777" w:rsidR="005333F3" w:rsidRPr="005333F3" w:rsidRDefault="005333F3" w:rsidP="005333F3">
      <w:pPr>
        <w:pStyle w:val="Prrafodelista"/>
      </w:pPr>
    </w:p>
    <w:p w14:paraId="3FE8BCEE" w14:textId="77777777" w:rsidR="008A44CE" w:rsidRPr="00E26A4A" w:rsidRDefault="008A44CE" w:rsidP="008A44CE"/>
    <w:p w14:paraId="5EA4D219" w14:textId="77777777" w:rsidR="00F9131F" w:rsidRDefault="00F9131F">
      <w:pPr>
        <w:rPr>
          <w:rFonts w:asciiTheme="majorHAnsi" w:eastAsiaTheme="majorEastAsia" w:hAnsiTheme="majorHAnsi" w:cstheme="majorBidi"/>
          <w:color w:val="1F4D78" w:themeColor="accent1" w:themeShade="7F"/>
          <w:sz w:val="24"/>
          <w:szCs w:val="24"/>
        </w:rPr>
      </w:pPr>
      <w:bookmarkStart w:id="3" w:name="_Toc167365797"/>
      <w:r>
        <w:br w:type="page"/>
      </w:r>
    </w:p>
    <w:p w14:paraId="741CE88A" w14:textId="77777777" w:rsidR="008A44CE" w:rsidRPr="0067136F" w:rsidRDefault="008A44CE" w:rsidP="00F9131F">
      <w:pPr>
        <w:pStyle w:val="Ttulo3"/>
        <w:numPr>
          <w:ilvl w:val="0"/>
          <w:numId w:val="12"/>
        </w:numPr>
      </w:pPr>
      <w:r w:rsidRPr="0067136F">
        <w:lastRenderedPageBreak/>
        <w:t>GRABAR CONTRATOS DE FIGURA DE MONITOR/A DE TAJO</w:t>
      </w:r>
      <w:bookmarkEnd w:id="3"/>
    </w:p>
    <w:p w14:paraId="1411DFB6" w14:textId="3B385EFC" w:rsidR="00F9131F" w:rsidRDefault="00F9131F" w:rsidP="008A44CE">
      <w:pPr>
        <w:jc w:val="both"/>
        <w:rPr>
          <w:highlight w:val="yellow"/>
        </w:rPr>
      </w:pPr>
    </w:p>
    <w:p w14:paraId="3FC7AF60" w14:textId="3B5F5AF2" w:rsidR="00B439CA" w:rsidRPr="00B439CA" w:rsidRDefault="00B439CA" w:rsidP="00B439CA">
      <w:pPr>
        <w:jc w:val="both"/>
      </w:pPr>
      <w:r w:rsidRPr="00B439CA">
        <w:rPr>
          <w:b/>
        </w:rPr>
        <w:t>NOTA IMPORTANTE:</w:t>
      </w:r>
      <w:r w:rsidRPr="00B439CA">
        <w:t xml:space="preserve"> aunque ya hayáis comunicado a la Sección por RGE los contratos de MT, es necesario que lo grabéis, ya que desde la Sección </w:t>
      </w:r>
      <w:r w:rsidRPr="00B439CA">
        <w:rPr>
          <w:b/>
        </w:rPr>
        <w:t>no</w:t>
      </w:r>
      <w:r w:rsidRPr="00B439CA">
        <w:t xml:space="preserve"> </w:t>
      </w:r>
      <w:r w:rsidRPr="00B439CA">
        <w:t>tenemos la información del % de jornada ESP (imputación de cada contrato al proyecto de ESP).</w:t>
      </w:r>
      <w:r>
        <w:t xml:space="preserve"> Ya que en los contratos no aparece esta información. </w:t>
      </w:r>
    </w:p>
    <w:p w14:paraId="6F45D4CB" w14:textId="04CD1FC9" w:rsidR="00B439CA" w:rsidRDefault="00AC445B" w:rsidP="004B42C5">
      <w:pPr>
        <w:jc w:val="both"/>
      </w:pPr>
      <w:r>
        <w:t xml:space="preserve">Los puntos anteriores son </w:t>
      </w:r>
      <w:proofErr w:type="spellStart"/>
      <w:r>
        <w:t>similiares</w:t>
      </w:r>
      <w:proofErr w:type="spellEnd"/>
      <w:r>
        <w:t xml:space="preserve"> a peones.</w:t>
      </w:r>
    </w:p>
    <w:p w14:paraId="746943AC" w14:textId="77777777" w:rsidR="008A332D" w:rsidRDefault="008A332D" w:rsidP="008A44CE">
      <w:pPr>
        <w:jc w:val="both"/>
      </w:pPr>
      <w:r>
        <w:t xml:space="preserve">En el punto 3: </w:t>
      </w:r>
      <w:r w:rsidRPr="008A332D">
        <w:rPr>
          <w:b/>
          <w:highlight w:val="cyan"/>
        </w:rPr>
        <w:t>ADJUNTAR DOCUMENTACIÓN</w:t>
      </w:r>
      <w:r>
        <w:t xml:space="preserve">: </w:t>
      </w:r>
    </w:p>
    <w:p w14:paraId="05561440" w14:textId="77777777" w:rsidR="008A332D" w:rsidRDefault="008A332D" w:rsidP="008A44CE">
      <w:pPr>
        <w:jc w:val="both"/>
      </w:pPr>
      <w:r>
        <w:rPr>
          <w:noProof/>
        </w:rPr>
        <w:drawing>
          <wp:inline distT="0" distB="0" distL="0" distR="0" wp14:anchorId="16280FB8" wp14:editId="19EFD220">
            <wp:extent cx="5400040" cy="21558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155825"/>
                    </a:xfrm>
                    <a:prstGeom prst="rect">
                      <a:avLst/>
                    </a:prstGeom>
                  </pic:spPr>
                </pic:pic>
              </a:graphicData>
            </a:graphic>
          </wp:inline>
        </w:drawing>
      </w:r>
    </w:p>
    <w:p w14:paraId="52538AFB" w14:textId="77777777" w:rsidR="004073C6" w:rsidRDefault="004073C6" w:rsidP="008A44CE">
      <w:pPr>
        <w:jc w:val="both"/>
      </w:pPr>
    </w:p>
    <w:p w14:paraId="6A078DB5" w14:textId="62B7680D" w:rsidR="004073C6" w:rsidRPr="004073C6" w:rsidRDefault="004073C6" w:rsidP="008A44CE">
      <w:pPr>
        <w:jc w:val="both"/>
      </w:pPr>
      <w:r>
        <w:t>En este punto, c</w:t>
      </w:r>
      <w:r w:rsidRPr="004073C6">
        <w:t xml:space="preserve">omo para la figura de Monitor/a de Tajo se dan tres Modalidades, </w:t>
      </w:r>
      <w:r w:rsidR="00EE3277">
        <w:t>es necesario que además de grabar los datos del nuevo contrato, adjuntéis el documento en algún caso:</w:t>
      </w:r>
    </w:p>
    <w:tbl>
      <w:tblPr>
        <w:tblStyle w:val="Tablaconcuadrcula"/>
        <w:tblW w:w="0" w:type="auto"/>
        <w:tblLook w:val="04A0" w:firstRow="1" w:lastRow="0" w:firstColumn="1" w:lastColumn="0" w:noHBand="0" w:noVBand="1"/>
      </w:tblPr>
      <w:tblGrid>
        <w:gridCol w:w="3823"/>
        <w:gridCol w:w="4671"/>
      </w:tblGrid>
      <w:tr w:rsidR="004073C6" w14:paraId="4DCE9A19" w14:textId="77777777" w:rsidTr="00B439CA">
        <w:tc>
          <w:tcPr>
            <w:tcW w:w="3823" w:type="dxa"/>
          </w:tcPr>
          <w:p w14:paraId="3ED44061" w14:textId="77777777" w:rsidR="004073C6" w:rsidRPr="00B439CA" w:rsidRDefault="004073C6" w:rsidP="004073C6">
            <w:pPr>
              <w:rPr>
                <w:b/>
                <w:sz w:val="20"/>
                <w:szCs w:val="20"/>
              </w:rPr>
            </w:pPr>
            <w:r w:rsidRPr="00B439CA">
              <w:rPr>
                <w:b/>
                <w:sz w:val="20"/>
                <w:szCs w:val="20"/>
              </w:rPr>
              <w:t>MT contratado específicamente  para el proyecto</w:t>
            </w:r>
          </w:p>
        </w:tc>
        <w:tc>
          <w:tcPr>
            <w:tcW w:w="4671" w:type="dxa"/>
          </w:tcPr>
          <w:p w14:paraId="6FB6AB18" w14:textId="77777777" w:rsidR="004073C6" w:rsidRPr="00B439CA" w:rsidRDefault="004073C6" w:rsidP="008A44CE">
            <w:pPr>
              <w:jc w:val="both"/>
              <w:rPr>
                <w:sz w:val="20"/>
                <w:szCs w:val="20"/>
              </w:rPr>
            </w:pPr>
            <w:r w:rsidRPr="00B439CA">
              <w:rPr>
                <w:sz w:val="20"/>
                <w:szCs w:val="20"/>
              </w:rPr>
              <w:t>Contrato de trabajo</w:t>
            </w:r>
          </w:p>
        </w:tc>
      </w:tr>
      <w:tr w:rsidR="004073C6" w14:paraId="1AD5E5CA" w14:textId="77777777" w:rsidTr="00B439CA">
        <w:tc>
          <w:tcPr>
            <w:tcW w:w="3823" w:type="dxa"/>
          </w:tcPr>
          <w:p w14:paraId="09FA9DF5" w14:textId="77777777" w:rsidR="004073C6" w:rsidRPr="00B439CA" w:rsidRDefault="004073C6" w:rsidP="004073C6">
            <w:pPr>
              <w:rPr>
                <w:b/>
                <w:sz w:val="20"/>
                <w:szCs w:val="20"/>
              </w:rPr>
            </w:pPr>
            <w:r w:rsidRPr="00B439CA">
              <w:rPr>
                <w:b/>
                <w:sz w:val="20"/>
                <w:szCs w:val="20"/>
              </w:rPr>
              <w:t>MT forma parte de la plantilla de la entidad y dedica parte de la jornada al proyecto</w:t>
            </w:r>
          </w:p>
        </w:tc>
        <w:tc>
          <w:tcPr>
            <w:tcW w:w="4671" w:type="dxa"/>
          </w:tcPr>
          <w:p w14:paraId="6E8A708E" w14:textId="77777777" w:rsidR="004073C6" w:rsidRPr="00B439CA" w:rsidRDefault="001D3D41" w:rsidP="008A44CE">
            <w:pPr>
              <w:jc w:val="both"/>
              <w:rPr>
                <w:sz w:val="20"/>
                <w:szCs w:val="20"/>
              </w:rPr>
            </w:pPr>
            <w:r w:rsidRPr="00B439CA">
              <w:rPr>
                <w:sz w:val="20"/>
                <w:szCs w:val="20"/>
              </w:rPr>
              <w:t xml:space="preserve">NO hay que adjuntar el contrato de trabajo. </w:t>
            </w:r>
          </w:p>
          <w:p w14:paraId="500CEC66" w14:textId="77777777" w:rsidR="001D3D41" w:rsidRPr="00B439CA" w:rsidRDefault="001D3D41" w:rsidP="008A44CE">
            <w:pPr>
              <w:jc w:val="both"/>
              <w:rPr>
                <w:sz w:val="20"/>
                <w:szCs w:val="20"/>
              </w:rPr>
            </w:pPr>
          </w:p>
        </w:tc>
      </w:tr>
      <w:tr w:rsidR="004073C6" w14:paraId="3E8AD09A" w14:textId="77777777" w:rsidTr="00B439CA">
        <w:tc>
          <w:tcPr>
            <w:tcW w:w="3823" w:type="dxa"/>
          </w:tcPr>
          <w:p w14:paraId="1ADD3CF8" w14:textId="77777777" w:rsidR="004073C6" w:rsidRPr="00B439CA" w:rsidRDefault="004073C6" w:rsidP="004073C6">
            <w:pPr>
              <w:rPr>
                <w:b/>
                <w:sz w:val="20"/>
                <w:szCs w:val="20"/>
              </w:rPr>
            </w:pPr>
            <w:r w:rsidRPr="00B439CA">
              <w:rPr>
                <w:b/>
                <w:sz w:val="20"/>
                <w:szCs w:val="20"/>
              </w:rPr>
              <w:t>Contratación de servicios profesionales (personal autónomo)</w:t>
            </w:r>
          </w:p>
        </w:tc>
        <w:tc>
          <w:tcPr>
            <w:tcW w:w="4671" w:type="dxa"/>
          </w:tcPr>
          <w:p w14:paraId="3478AD9E" w14:textId="77777777" w:rsidR="004073C6" w:rsidRPr="00B439CA" w:rsidRDefault="001D3D41" w:rsidP="008A44CE">
            <w:pPr>
              <w:jc w:val="both"/>
              <w:rPr>
                <w:sz w:val="20"/>
                <w:szCs w:val="20"/>
              </w:rPr>
            </w:pPr>
            <w:r w:rsidRPr="00B439CA">
              <w:rPr>
                <w:sz w:val="20"/>
                <w:szCs w:val="20"/>
              </w:rPr>
              <w:t xml:space="preserve">NO hay que adjuntar el certificado o la factura. </w:t>
            </w:r>
          </w:p>
          <w:p w14:paraId="14A950BB" w14:textId="77777777" w:rsidR="001D3D41" w:rsidRPr="00B439CA" w:rsidRDefault="001D3D41" w:rsidP="001D3D41">
            <w:pPr>
              <w:jc w:val="both"/>
              <w:rPr>
                <w:sz w:val="20"/>
                <w:szCs w:val="20"/>
              </w:rPr>
            </w:pPr>
            <w:r w:rsidRPr="00B439CA">
              <w:rPr>
                <w:sz w:val="20"/>
                <w:szCs w:val="20"/>
              </w:rPr>
              <w:t xml:space="preserve">Se anexará para la Memoria final </w:t>
            </w:r>
          </w:p>
        </w:tc>
      </w:tr>
    </w:tbl>
    <w:p w14:paraId="6E718666" w14:textId="77777777" w:rsidR="004073C6" w:rsidRDefault="004073C6" w:rsidP="008A44CE">
      <w:pPr>
        <w:jc w:val="both"/>
        <w:rPr>
          <w:highlight w:val="yellow"/>
        </w:rPr>
      </w:pPr>
    </w:p>
    <w:p w14:paraId="43C9D6A2" w14:textId="69AF3B8D" w:rsidR="00B439CA" w:rsidRDefault="00F9131F" w:rsidP="008A44CE">
      <w:pPr>
        <w:jc w:val="both"/>
        <w:rPr>
          <w:b/>
          <w:highlight w:val="cyan"/>
        </w:rPr>
      </w:pPr>
      <w:r w:rsidRPr="00F9131F">
        <w:rPr>
          <w:b/>
          <w:highlight w:val="cyan"/>
        </w:rPr>
        <w:t>4: DATOS ESPECÍFICOS</w:t>
      </w:r>
    </w:p>
    <w:p w14:paraId="62C7FA67" w14:textId="76056F71" w:rsidR="00B439CA" w:rsidRDefault="00B439CA" w:rsidP="00B439CA">
      <w:pPr>
        <w:rPr>
          <w:rFonts w:cstheme="minorHAnsi"/>
          <w:highlight w:val="yellow"/>
          <w:lang w:val="es-ES_tradnl"/>
        </w:rPr>
      </w:pPr>
      <w:r>
        <w:rPr>
          <w:noProof/>
        </w:rPr>
        <mc:AlternateContent>
          <mc:Choice Requires="wps">
            <w:drawing>
              <wp:anchor distT="0" distB="0" distL="114300" distR="114300" simplePos="0" relativeHeight="251701248" behindDoc="0" locked="0" layoutInCell="1" allowOverlap="1" wp14:anchorId="205CC5A8" wp14:editId="0A4FA860">
                <wp:simplePos x="0" y="0"/>
                <wp:positionH relativeFrom="margin">
                  <wp:posOffset>120650</wp:posOffset>
                </wp:positionH>
                <wp:positionV relativeFrom="paragraph">
                  <wp:posOffset>1293495</wp:posOffset>
                </wp:positionV>
                <wp:extent cx="1026543" cy="414092"/>
                <wp:effectExtent l="19050" t="19050" r="40640" b="43180"/>
                <wp:wrapNone/>
                <wp:docPr id="9" name="Elipse 9"/>
                <wp:cNvGraphicFramePr/>
                <a:graphic xmlns:a="http://schemas.openxmlformats.org/drawingml/2006/main">
                  <a:graphicData uri="http://schemas.microsoft.com/office/word/2010/wordprocessingShape">
                    <wps:wsp>
                      <wps:cNvSpPr/>
                      <wps:spPr>
                        <a:xfrm>
                          <a:off x="0" y="0"/>
                          <a:ext cx="1026543" cy="414092"/>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0535D" id="Elipse 9" o:spid="_x0000_s1026" style="position:absolute;margin-left:9.5pt;margin-top:101.85pt;width:80.85pt;height:32.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" filled="f" strokecolor="red" strokeweight="4.5pt">
                <v:stroke joinstyle="miter"/>
                <w10:wrap anchorx="margin"/>
              </v:oval>
            </w:pict>
          </mc:Fallback>
        </mc:AlternateContent>
      </w:r>
      <w:r>
        <w:rPr>
          <w:noProof/>
        </w:rPr>
        <w:drawing>
          <wp:inline distT="0" distB="0" distL="0" distR="0" wp14:anchorId="640433E4" wp14:editId="10479E7A">
            <wp:extent cx="4445000" cy="19277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70502" cy="1938760"/>
                    </a:xfrm>
                    <a:prstGeom prst="rect">
                      <a:avLst/>
                    </a:prstGeom>
                  </pic:spPr>
                </pic:pic>
              </a:graphicData>
            </a:graphic>
          </wp:inline>
        </w:drawing>
      </w:r>
    </w:p>
    <w:p w14:paraId="635CF828" w14:textId="0D3C9FCA" w:rsidR="00B439CA" w:rsidRDefault="00B439CA" w:rsidP="00B439CA">
      <w:pPr>
        <w:jc w:val="both"/>
      </w:pPr>
      <w:r w:rsidRPr="00F0189A">
        <w:lastRenderedPageBreak/>
        <w:t>Clicamos en Nuevo</w:t>
      </w:r>
      <w:r>
        <w:t xml:space="preserve"> y se no</w:t>
      </w:r>
      <w:r>
        <w:t xml:space="preserve">s abre el desplegable para grabar la información </w:t>
      </w:r>
      <w:r w:rsidRPr="00B439CA">
        <w:t xml:space="preserve">(esto es </w:t>
      </w:r>
      <w:r w:rsidRPr="00B439CA">
        <w:rPr>
          <w:i/>
        </w:rPr>
        <w:t>novedad para 2025</w:t>
      </w:r>
      <w:r w:rsidRPr="00B439CA">
        <w:t xml:space="preserve"> y es diferente a la grabación de peones</w:t>
      </w:r>
      <w:r>
        <w:t>).</w:t>
      </w:r>
    </w:p>
    <w:p w14:paraId="2CDE3782" w14:textId="77777777" w:rsidR="00B439CA" w:rsidRPr="00D80023" w:rsidRDefault="00B439CA" w:rsidP="00B439CA">
      <w:pPr>
        <w:rPr>
          <w:rFonts w:cstheme="minorHAnsi"/>
          <w:lang w:val="es-ES_tradnl"/>
        </w:rPr>
      </w:pPr>
      <w:r w:rsidRPr="00D80023">
        <w:rPr>
          <w:rFonts w:cstheme="minorHAnsi"/>
          <w:lang w:val="es-ES_tradnl"/>
        </w:rPr>
        <w:t xml:space="preserve">Se irá calculando </w:t>
      </w:r>
      <w:r>
        <w:rPr>
          <w:rFonts w:cstheme="minorHAnsi"/>
          <w:lang w:val="es-ES_tradnl"/>
        </w:rPr>
        <w:t xml:space="preserve">automáticamente </w:t>
      </w:r>
      <w:r w:rsidRPr="00D80023">
        <w:rPr>
          <w:rFonts w:cstheme="minorHAnsi"/>
          <w:lang w:val="es-ES_tradnl"/>
        </w:rPr>
        <w:t xml:space="preserve">en el “Total de meses a jornada completa” la ejecución </w:t>
      </w:r>
      <w:proofErr w:type="gramStart"/>
      <w:r w:rsidRPr="00D80023">
        <w:rPr>
          <w:rFonts w:cstheme="minorHAnsi"/>
          <w:lang w:val="es-ES_tradnl"/>
        </w:rPr>
        <w:t>total</w:t>
      </w:r>
      <w:proofErr w:type="gramEnd"/>
      <w:r w:rsidRPr="00D80023">
        <w:rPr>
          <w:rFonts w:cstheme="minorHAnsi"/>
          <w:lang w:val="es-ES_tradnl"/>
        </w:rPr>
        <w:t xml:space="preserve"> del MT.</w:t>
      </w:r>
    </w:p>
    <w:p w14:paraId="4161DF80" w14:textId="77777777" w:rsidR="00B439CA" w:rsidRDefault="00B439CA" w:rsidP="008A44CE">
      <w:pPr>
        <w:jc w:val="both"/>
      </w:pPr>
    </w:p>
    <w:p w14:paraId="41E45681" w14:textId="77777777" w:rsidR="00B439CA" w:rsidRPr="004B42C5" w:rsidRDefault="00B439CA" w:rsidP="00B439CA">
      <w:pPr>
        <w:jc w:val="both"/>
        <w:rPr>
          <w:highlight w:val="yellow"/>
        </w:rPr>
      </w:pPr>
      <w:r>
        <w:rPr>
          <w:noProof/>
        </w:rPr>
        <w:drawing>
          <wp:inline distT="0" distB="0" distL="0" distR="0" wp14:anchorId="351356D7" wp14:editId="41F7538B">
            <wp:extent cx="3816350" cy="4510599"/>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18513" cy="4513155"/>
                    </a:xfrm>
                    <a:prstGeom prst="rect">
                      <a:avLst/>
                    </a:prstGeom>
                  </pic:spPr>
                </pic:pic>
              </a:graphicData>
            </a:graphic>
          </wp:inline>
        </w:drawing>
      </w:r>
    </w:p>
    <w:p w14:paraId="783C122D" w14:textId="77777777" w:rsidR="00B439CA" w:rsidRPr="00DE75C0" w:rsidRDefault="00B439CA" w:rsidP="00B439CA">
      <w:pPr>
        <w:rPr>
          <w:rFonts w:cstheme="minorHAnsi"/>
          <w:lang w:val="es-ES_tradnl"/>
        </w:rPr>
      </w:pPr>
      <w:r w:rsidRPr="00DE75C0">
        <w:rPr>
          <w:rFonts w:cstheme="minorHAnsi"/>
          <w:lang w:val="es-ES_tradnl"/>
        </w:rPr>
        <w:t xml:space="preserve">Rellenaremos: </w:t>
      </w:r>
    </w:p>
    <w:p w14:paraId="33923572" w14:textId="77777777" w:rsidR="00B439CA" w:rsidRPr="0067136F" w:rsidRDefault="00B439CA" w:rsidP="00B439CA">
      <w:pPr>
        <w:pStyle w:val="Prrafodelista"/>
        <w:numPr>
          <w:ilvl w:val="0"/>
          <w:numId w:val="29"/>
        </w:numPr>
        <w:rPr>
          <w:rFonts w:cstheme="minorHAnsi"/>
          <w:b/>
          <w:lang w:val="es-ES_tradnl"/>
        </w:rPr>
      </w:pPr>
      <w:r w:rsidRPr="0067136F">
        <w:rPr>
          <w:rFonts w:cstheme="minorHAnsi"/>
          <w:b/>
          <w:lang w:val="es-ES_tradnl"/>
        </w:rPr>
        <w:t>Datos personales</w:t>
      </w:r>
    </w:p>
    <w:p w14:paraId="0B191BE0" w14:textId="77777777" w:rsidR="00B439CA" w:rsidRPr="00DE75C0" w:rsidRDefault="00B439CA" w:rsidP="00B439CA">
      <w:pPr>
        <w:pStyle w:val="Prrafodelista"/>
        <w:numPr>
          <w:ilvl w:val="0"/>
          <w:numId w:val="29"/>
        </w:numPr>
        <w:rPr>
          <w:rFonts w:cstheme="minorHAnsi"/>
          <w:lang w:val="es-ES_tradnl"/>
        </w:rPr>
      </w:pPr>
      <w:r w:rsidRPr="0067136F">
        <w:rPr>
          <w:rFonts w:cstheme="minorHAnsi"/>
          <w:b/>
          <w:lang w:val="es-ES_tradnl"/>
        </w:rPr>
        <w:t>Datos contrato</w:t>
      </w:r>
      <w:r w:rsidRPr="00DE75C0">
        <w:rPr>
          <w:rFonts w:cstheme="minorHAnsi"/>
          <w:lang w:val="es-ES_tradnl"/>
        </w:rPr>
        <w:t xml:space="preserve">: </w:t>
      </w:r>
    </w:p>
    <w:p w14:paraId="5D4F2276" w14:textId="77777777" w:rsidR="00B439CA" w:rsidRPr="00B439CA" w:rsidRDefault="00B439CA" w:rsidP="00B439CA">
      <w:pPr>
        <w:pStyle w:val="Prrafodelista"/>
        <w:numPr>
          <w:ilvl w:val="1"/>
          <w:numId w:val="29"/>
        </w:numPr>
        <w:rPr>
          <w:rFonts w:cstheme="minorHAnsi"/>
          <w:lang w:val="es-ES_tradnl"/>
        </w:rPr>
      </w:pPr>
      <w:r w:rsidRPr="00B439CA">
        <w:rPr>
          <w:rFonts w:cstheme="minorHAnsi"/>
          <w:b/>
          <w:lang w:val="es-ES_tradnl"/>
        </w:rPr>
        <w:t>Fecha inicio y fin:</w:t>
      </w:r>
      <w:r w:rsidRPr="00B439CA">
        <w:rPr>
          <w:rFonts w:cstheme="minorHAnsi"/>
          <w:lang w:val="es-ES_tradnl"/>
        </w:rPr>
        <w:t xml:space="preserve"> las fechas que se imputan a la subvención de 2025 (si por ejemplo es personal indefinido pondremos las fechas de todo el proyecto ej. 01/12/2024 a 30/11/2025)</w:t>
      </w:r>
    </w:p>
    <w:p w14:paraId="3FE9EAA6" w14:textId="77777777" w:rsidR="00B439CA" w:rsidRPr="00DE75C0" w:rsidRDefault="00B439CA" w:rsidP="00B439CA">
      <w:pPr>
        <w:pStyle w:val="Prrafodelista"/>
        <w:numPr>
          <w:ilvl w:val="1"/>
          <w:numId w:val="29"/>
        </w:numPr>
        <w:rPr>
          <w:rFonts w:cstheme="minorHAnsi"/>
          <w:lang w:val="es-ES_tradnl"/>
        </w:rPr>
      </w:pPr>
      <w:r w:rsidRPr="00B439CA">
        <w:rPr>
          <w:rFonts w:cstheme="minorHAnsi"/>
          <w:b/>
          <w:lang w:val="es-ES_tradnl"/>
        </w:rPr>
        <w:t>% de jornada según contrato</w:t>
      </w:r>
      <w:r w:rsidRPr="00DE75C0">
        <w:rPr>
          <w:rFonts w:cstheme="minorHAnsi"/>
          <w:lang w:val="es-ES_tradnl"/>
        </w:rPr>
        <w:t>: si ej. Su contrato es de media jornada pondremos 50%</w:t>
      </w:r>
    </w:p>
    <w:p w14:paraId="0BDBBDB9" w14:textId="77777777" w:rsidR="00B439CA" w:rsidRDefault="00B439CA" w:rsidP="00B439CA">
      <w:pPr>
        <w:pStyle w:val="Prrafodelista"/>
        <w:numPr>
          <w:ilvl w:val="1"/>
          <w:numId w:val="29"/>
        </w:numPr>
        <w:rPr>
          <w:rFonts w:cstheme="minorHAnsi"/>
          <w:lang w:val="es-ES_tradnl"/>
        </w:rPr>
      </w:pPr>
      <w:r w:rsidRPr="00B439CA">
        <w:rPr>
          <w:rFonts w:cstheme="minorHAnsi"/>
          <w:b/>
          <w:lang w:val="es-ES_tradnl"/>
        </w:rPr>
        <w:t>% de jornada ESP</w:t>
      </w:r>
      <w:r>
        <w:rPr>
          <w:rFonts w:cstheme="minorHAnsi"/>
          <w:lang w:val="es-ES_tradnl"/>
        </w:rPr>
        <w:t xml:space="preserve">: la jornada que se </w:t>
      </w:r>
      <w:r w:rsidRPr="0067136F">
        <w:rPr>
          <w:rFonts w:cstheme="minorHAnsi"/>
          <w:u w:val="single"/>
          <w:lang w:val="es-ES_tradnl"/>
        </w:rPr>
        <w:t>IMPUTA</w:t>
      </w:r>
      <w:r>
        <w:rPr>
          <w:rFonts w:cstheme="minorHAnsi"/>
          <w:lang w:val="es-ES_tradnl"/>
        </w:rPr>
        <w:t xml:space="preserve"> a la subvención. Si toda su jornada la dedica al ESP pondremos 100%. Si es parte, la que corresponda.</w:t>
      </w:r>
    </w:p>
    <w:p w14:paraId="080A0667" w14:textId="77777777" w:rsidR="00B439CA" w:rsidRDefault="00B439CA" w:rsidP="00B439CA">
      <w:pPr>
        <w:pStyle w:val="Prrafodelista"/>
        <w:numPr>
          <w:ilvl w:val="1"/>
          <w:numId w:val="29"/>
        </w:numPr>
        <w:rPr>
          <w:rFonts w:cstheme="minorHAnsi"/>
          <w:lang w:val="es-ES_tradnl"/>
        </w:rPr>
      </w:pPr>
      <w:r w:rsidRPr="00B439CA">
        <w:rPr>
          <w:rFonts w:cstheme="minorHAnsi"/>
          <w:b/>
          <w:lang w:val="es-ES_tradnl"/>
        </w:rPr>
        <w:t>Meses totales</w:t>
      </w:r>
      <w:r>
        <w:rPr>
          <w:rFonts w:cstheme="minorHAnsi"/>
          <w:lang w:val="es-ES_tradnl"/>
        </w:rPr>
        <w:t>: se calculará automáticamente la ejecución en meses a jornada completa.</w:t>
      </w:r>
    </w:p>
    <w:p w14:paraId="03A446A2" w14:textId="77777777" w:rsidR="00B439CA" w:rsidRDefault="00B439CA" w:rsidP="00B439CA">
      <w:pPr>
        <w:pStyle w:val="Prrafodelista"/>
        <w:numPr>
          <w:ilvl w:val="1"/>
          <w:numId w:val="29"/>
        </w:numPr>
        <w:rPr>
          <w:rFonts w:cstheme="minorHAnsi"/>
          <w:lang w:val="es-ES_tradnl"/>
        </w:rPr>
      </w:pPr>
      <w:r w:rsidRPr="00B439CA">
        <w:rPr>
          <w:rFonts w:cstheme="minorHAnsi"/>
          <w:b/>
          <w:lang w:val="es-ES_tradnl"/>
        </w:rPr>
        <w:t>Categoría profesional</w:t>
      </w:r>
      <w:r>
        <w:rPr>
          <w:rFonts w:cstheme="minorHAnsi"/>
          <w:lang w:val="es-ES_tradnl"/>
        </w:rPr>
        <w:t>: nivel del contrato</w:t>
      </w:r>
    </w:p>
    <w:p w14:paraId="50366495" w14:textId="77777777" w:rsidR="00B439CA" w:rsidRDefault="00B439CA" w:rsidP="00B439CA">
      <w:pPr>
        <w:pStyle w:val="Prrafodelista"/>
        <w:numPr>
          <w:ilvl w:val="1"/>
          <w:numId w:val="29"/>
        </w:numPr>
        <w:rPr>
          <w:rFonts w:cstheme="minorHAnsi"/>
          <w:lang w:val="es-ES_tradnl"/>
        </w:rPr>
      </w:pPr>
      <w:r w:rsidRPr="00B439CA">
        <w:rPr>
          <w:rFonts w:cstheme="minorHAnsi"/>
          <w:b/>
          <w:lang w:val="es-ES_tradnl"/>
        </w:rPr>
        <w:t>Tajo asignado</w:t>
      </w:r>
      <w:r>
        <w:rPr>
          <w:rFonts w:cstheme="minorHAnsi"/>
          <w:lang w:val="es-ES_tradnl"/>
        </w:rPr>
        <w:t>: se pueden poner varios</w:t>
      </w:r>
    </w:p>
    <w:p w14:paraId="51BD76A7" w14:textId="77777777" w:rsidR="00B439CA" w:rsidRDefault="00B439CA" w:rsidP="00B439CA">
      <w:pPr>
        <w:pStyle w:val="Prrafodelista"/>
        <w:numPr>
          <w:ilvl w:val="1"/>
          <w:numId w:val="29"/>
        </w:numPr>
        <w:rPr>
          <w:rFonts w:cstheme="minorHAnsi"/>
          <w:lang w:val="es-ES_tradnl"/>
        </w:rPr>
      </w:pPr>
      <w:r w:rsidRPr="00B439CA">
        <w:rPr>
          <w:rFonts w:cstheme="minorHAnsi"/>
          <w:b/>
          <w:lang w:val="es-ES_tradnl"/>
        </w:rPr>
        <w:t>Observaciones</w:t>
      </w:r>
      <w:r>
        <w:rPr>
          <w:rFonts w:cstheme="minorHAnsi"/>
          <w:lang w:val="es-ES_tradnl"/>
        </w:rPr>
        <w:t>: si consideráis que hay alguna información que necesitamos conocer.</w:t>
      </w:r>
    </w:p>
    <w:p w14:paraId="6C7DCC4B" w14:textId="77777777" w:rsidR="00B439CA" w:rsidRPr="00B439CA" w:rsidRDefault="00B439CA" w:rsidP="00B439CA">
      <w:pPr>
        <w:rPr>
          <w:rFonts w:cstheme="minorHAnsi"/>
          <w:lang w:val="es-ES_tradnl"/>
        </w:rPr>
      </w:pPr>
      <w:r>
        <w:rPr>
          <w:rFonts w:cstheme="minorHAnsi"/>
          <w:lang w:val="es-ES_tradnl"/>
        </w:rPr>
        <w:lastRenderedPageBreak/>
        <w:t>Y aceptaremos.</w:t>
      </w:r>
    </w:p>
    <w:p w14:paraId="0B22026D" w14:textId="630D9464" w:rsidR="008A44CE" w:rsidRPr="000E75AD" w:rsidRDefault="00B439CA" w:rsidP="008A44CE">
      <w:pPr>
        <w:rPr>
          <w:b/>
        </w:rPr>
      </w:pPr>
      <w:r>
        <w:rPr>
          <w:b/>
        </w:rPr>
        <w:t>R</w:t>
      </w:r>
      <w:r w:rsidR="000E75AD" w:rsidRPr="000E75AD">
        <w:rPr>
          <w:b/>
        </w:rPr>
        <w:t xml:space="preserve">ENOVAR/NOVAR UN CONTRATO DE MONITOR/A DE TAJO: </w:t>
      </w:r>
      <w:r w:rsidRPr="00B439CA">
        <w:t xml:space="preserve">al igual que para los peones se ha incluido la opción </w:t>
      </w:r>
      <w:r w:rsidR="00C10791">
        <w:t xml:space="preserve">de novar/renovar un contrato de MT. </w:t>
      </w:r>
      <w:bookmarkStart w:id="4" w:name="_GoBack"/>
      <w:bookmarkEnd w:id="4"/>
    </w:p>
    <w:p w14:paraId="1B841D0D" w14:textId="77777777" w:rsidR="000E75AD" w:rsidRDefault="000E75AD" w:rsidP="008A44CE"/>
    <w:p w14:paraId="365B37F7" w14:textId="77777777" w:rsidR="000E75AD" w:rsidRPr="000E75AD" w:rsidRDefault="000E75AD" w:rsidP="000E75AD">
      <w:pPr>
        <w:rPr>
          <w:b/>
          <w:highlight w:val="cyan"/>
        </w:rPr>
      </w:pPr>
      <w:r>
        <w:rPr>
          <w:b/>
          <w:highlight w:val="cyan"/>
        </w:rPr>
        <w:t xml:space="preserve">5: </w:t>
      </w:r>
      <w:r w:rsidRPr="000E75AD">
        <w:rPr>
          <w:b/>
          <w:highlight w:val="cyan"/>
        </w:rPr>
        <w:t>FIRMAR Y ENVIAR Y 6 COMPROBANTE</w:t>
      </w:r>
    </w:p>
    <w:p w14:paraId="647EDA11" w14:textId="77777777" w:rsidR="000E75AD" w:rsidRDefault="000E75AD" w:rsidP="008A44CE">
      <w:r>
        <w:t xml:space="preserve">Estos pasos se finalizan similar a la grabación de contratos de personas contratadas. </w:t>
      </w:r>
    </w:p>
    <w:p w14:paraId="7180A81F" w14:textId="77777777" w:rsidR="000E75AD" w:rsidRDefault="000E75AD" w:rsidP="008A44CE"/>
    <w:p w14:paraId="6FBEA751" w14:textId="6F6C5C35" w:rsidR="000E75AD" w:rsidRPr="00E26A4A" w:rsidRDefault="00693239" w:rsidP="008A44CE">
      <w:r>
        <w:t xml:space="preserve">Si tenéis algina duda, </w:t>
      </w:r>
      <w:r w:rsidR="00035FD9">
        <w:t>podéis</w:t>
      </w:r>
      <w:r>
        <w:t xml:space="preserve"> poneros en contacto con la Sección y os ayudaremos a resolverla</w:t>
      </w:r>
      <w:r w:rsidR="000E75AD">
        <w:t xml:space="preserve">. </w:t>
      </w:r>
    </w:p>
    <w:p w14:paraId="0025CA96" w14:textId="77777777" w:rsidR="00C5247E" w:rsidRDefault="00C5247E" w:rsidP="008A44CE"/>
    <w:sectPr w:rsidR="00C524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33E"/>
    <w:multiLevelType w:val="hybridMultilevel"/>
    <w:tmpl w:val="B98CCAB8"/>
    <w:lvl w:ilvl="0" w:tplc="6CE2B09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E5541"/>
    <w:multiLevelType w:val="hybridMultilevel"/>
    <w:tmpl w:val="5F22FA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6F11B5"/>
    <w:multiLevelType w:val="hybridMultilevel"/>
    <w:tmpl w:val="10E4429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EE179E3"/>
    <w:multiLevelType w:val="hybridMultilevel"/>
    <w:tmpl w:val="0B2A958E"/>
    <w:lvl w:ilvl="0" w:tplc="D5D4E086">
      <w:start w:val="1"/>
      <w:numFmt w:val="decimal"/>
      <w:lvlText w:val="%1"/>
      <w:lvlJc w:val="left"/>
      <w:pPr>
        <w:ind w:left="1724" w:hanging="360"/>
      </w:pPr>
      <w:rPr>
        <w:rFonts w:hint="default"/>
      </w:rPr>
    </w:lvl>
    <w:lvl w:ilvl="1" w:tplc="0C0A0019">
      <w:start w:val="1"/>
      <w:numFmt w:val="lowerLetter"/>
      <w:lvlText w:val="%2."/>
      <w:lvlJc w:val="left"/>
      <w:pPr>
        <w:ind w:left="2444" w:hanging="360"/>
      </w:pPr>
    </w:lvl>
    <w:lvl w:ilvl="2" w:tplc="0C0A001B">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4" w15:restartNumberingAfterBreak="0">
    <w:nsid w:val="165B430E"/>
    <w:multiLevelType w:val="hybridMultilevel"/>
    <w:tmpl w:val="FFAAC882"/>
    <w:lvl w:ilvl="0" w:tplc="5184ABA8">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887F8F"/>
    <w:multiLevelType w:val="hybridMultilevel"/>
    <w:tmpl w:val="8208CF26"/>
    <w:lvl w:ilvl="0" w:tplc="885EEC4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1B6D5C60"/>
    <w:multiLevelType w:val="hybridMultilevel"/>
    <w:tmpl w:val="532C1DAE"/>
    <w:lvl w:ilvl="0" w:tplc="517C83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27785"/>
    <w:multiLevelType w:val="hybridMultilevel"/>
    <w:tmpl w:val="FFA2768A"/>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D87C1B"/>
    <w:multiLevelType w:val="hybridMultilevel"/>
    <w:tmpl w:val="C84ED64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01862A5"/>
    <w:multiLevelType w:val="hybridMultilevel"/>
    <w:tmpl w:val="E384C310"/>
    <w:lvl w:ilvl="0" w:tplc="07B87DF6">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4227402"/>
    <w:multiLevelType w:val="hybridMultilevel"/>
    <w:tmpl w:val="8BF260E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7608AD"/>
    <w:multiLevelType w:val="multilevel"/>
    <w:tmpl w:val="F6C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01493"/>
    <w:multiLevelType w:val="multilevel"/>
    <w:tmpl w:val="F2C2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64F96"/>
    <w:multiLevelType w:val="hybridMultilevel"/>
    <w:tmpl w:val="F1B09D30"/>
    <w:lvl w:ilvl="0" w:tplc="C690225E">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112238"/>
    <w:multiLevelType w:val="hybridMultilevel"/>
    <w:tmpl w:val="FACAE0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AB3A78"/>
    <w:multiLevelType w:val="hybridMultilevel"/>
    <w:tmpl w:val="24D6935A"/>
    <w:lvl w:ilvl="0" w:tplc="B5BA133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0232E2"/>
    <w:multiLevelType w:val="hybridMultilevel"/>
    <w:tmpl w:val="B80071F6"/>
    <w:lvl w:ilvl="0" w:tplc="517C83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7F000D"/>
    <w:multiLevelType w:val="hybridMultilevel"/>
    <w:tmpl w:val="313EA3F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0A7F8B"/>
    <w:multiLevelType w:val="multilevel"/>
    <w:tmpl w:val="AA6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66C53"/>
    <w:multiLevelType w:val="hybridMultilevel"/>
    <w:tmpl w:val="EA5094A0"/>
    <w:lvl w:ilvl="0" w:tplc="517C83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D641420"/>
    <w:multiLevelType w:val="hybridMultilevel"/>
    <w:tmpl w:val="8208CF26"/>
    <w:lvl w:ilvl="0" w:tplc="885EEC4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15:restartNumberingAfterBreak="0">
    <w:nsid w:val="5E1B706E"/>
    <w:multiLevelType w:val="hybridMultilevel"/>
    <w:tmpl w:val="38AEBE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4C7D38"/>
    <w:multiLevelType w:val="hybridMultilevel"/>
    <w:tmpl w:val="5FFEF0D6"/>
    <w:lvl w:ilvl="0" w:tplc="5EE00FB8">
      <w:numFmt w:val="bullet"/>
      <w:lvlText w:val="-"/>
      <w:lvlJc w:val="left"/>
      <w:pPr>
        <w:ind w:left="644" w:hanging="360"/>
      </w:pPr>
      <w:rPr>
        <w:rFonts w:ascii="Calibri" w:eastAsiaTheme="minorHAnsi" w:hAnsi="Calibri" w:cs="Calibri"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621B694C"/>
    <w:multiLevelType w:val="multilevel"/>
    <w:tmpl w:val="A27C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627CC"/>
    <w:multiLevelType w:val="hybridMultilevel"/>
    <w:tmpl w:val="EB0CB07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C141BB3"/>
    <w:multiLevelType w:val="hybridMultilevel"/>
    <w:tmpl w:val="7E480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6414A6"/>
    <w:multiLevelType w:val="hybridMultilevel"/>
    <w:tmpl w:val="164E0A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403323"/>
    <w:multiLevelType w:val="hybridMultilevel"/>
    <w:tmpl w:val="38AEBE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C84072"/>
    <w:multiLevelType w:val="hybridMultilevel"/>
    <w:tmpl w:val="6944B41A"/>
    <w:lvl w:ilvl="0" w:tplc="5C9AD8FA">
      <w:start w:val="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5"/>
  </w:num>
  <w:num w:numId="4">
    <w:abstractNumId w:val="22"/>
  </w:num>
  <w:num w:numId="5">
    <w:abstractNumId w:val="11"/>
  </w:num>
  <w:num w:numId="6">
    <w:abstractNumId w:val="12"/>
  </w:num>
  <w:num w:numId="7">
    <w:abstractNumId w:val="18"/>
  </w:num>
  <w:num w:numId="8">
    <w:abstractNumId w:val="23"/>
  </w:num>
  <w:num w:numId="9">
    <w:abstractNumId w:val="16"/>
  </w:num>
  <w:num w:numId="10">
    <w:abstractNumId w:val="9"/>
  </w:num>
  <w:num w:numId="11">
    <w:abstractNumId w:val="3"/>
  </w:num>
  <w:num w:numId="12">
    <w:abstractNumId w:val="26"/>
  </w:num>
  <w:num w:numId="13">
    <w:abstractNumId w:val="20"/>
  </w:num>
  <w:num w:numId="14">
    <w:abstractNumId w:val="27"/>
  </w:num>
  <w:num w:numId="15">
    <w:abstractNumId w:val="7"/>
  </w:num>
  <w:num w:numId="16">
    <w:abstractNumId w:val="10"/>
  </w:num>
  <w:num w:numId="17">
    <w:abstractNumId w:val="24"/>
  </w:num>
  <w:num w:numId="18">
    <w:abstractNumId w:val="19"/>
  </w:num>
  <w:num w:numId="19">
    <w:abstractNumId w:val="6"/>
  </w:num>
  <w:num w:numId="20">
    <w:abstractNumId w:val="8"/>
  </w:num>
  <w:num w:numId="21">
    <w:abstractNumId w:val="2"/>
  </w:num>
  <w:num w:numId="22">
    <w:abstractNumId w:val="17"/>
  </w:num>
  <w:num w:numId="23">
    <w:abstractNumId w:val="13"/>
  </w:num>
  <w:num w:numId="24">
    <w:abstractNumId w:val="21"/>
  </w:num>
  <w:num w:numId="25">
    <w:abstractNumId w:val="15"/>
  </w:num>
  <w:num w:numId="26">
    <w:abstractNumId w:val="5"/>
  </w:num>
  <w:num w:numId="27">
    <w:abstractNumId w:val="0"/>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7E"/>
    <w:rsid w:val="0000057A"/>
    <w:rsid w:val="00000C9A"/>
    <w:rsid w:val="00020955"/>
    <w:rsid w:val="00033B5E"/>
    <w:rsid w:val="00035FD9"/>
    <w:rsid w:val="00055D72"/>
    <w:rsid w:val="000833CE"/>
    <w:rsid w:val="000865B4"/>
    <w:rsid w:val="000A6135"/>
    <w:rsid w:val="000A6EE7"/>
    <w:rsid w:val="000B14E3"/>
    <w:rsid w:val="000D1131"/>
    <w:rsid w:val="000D309C"/>
    <w:rsid w:val="000E75AD"/>
    <w:rsid w:val="00115F00"/>
    <w:rsid w:val="00131516"/>
    <w:rsid w:val="00135534"/>
    <w:rsid w:val="00152614"/>
    <w:rsid w:val="001C331E"/>
    <w:rsid w:val="001D3D41"/>
    <w:rsid w:val="001F55B5"/>
    <w:rsid w:val="00205DAE"/>
    <w:rsid w:val="00206FFC"/>
    <w:rsid w:val="00213733"/>
    <w:rsid w:val="002365E4"/>
    <w:rsid w:val="002430C9"/>
    <w:rsid w:val="00246136"/>
    <w:rsid w:val="0025329D"/>
    <w:rsid w:val="0026185A"/>
    <w:rsid w:val="00262F91"/>
    <w:rsid w:val="00271CFB"/>
    <w:rsid w:val="002730A9"/>
    <w:rsid w:val="00292DB9"/>
    <w:rsid w:val="002A3287"/>
    <w:rsid w:val="002A51CC"/>
    <w:rsid w:val="00301B83"/>
    <w:rsid w:val="0034411E"/>
    <w:rsid w:val="0036287B"/>
    <w:rsid w:val="0038390A"/>
    <w:rsid w:val="003B02E5"/>
    <w:rsid w:val="003C38D5"/>
    <w:rsid w:val="003E61EF"/>
    <w:rsid w:val="003E6A3B"/>
    <w:rsid w:val="004073C6"/>
    <w:rsid w:val="004131D2"/>
    <w:rsid w:val="00420912"/>
    <w:rsid w:val="00432AB9"/>
    <w:rsid w:val="00461758"/>
    <w:rsid w:val="00464461"/>
    <w:rsid w:val="00474547"/>
    <w:rsid w:val="004A5A96"/>
    <w:rsid w:val="004B42C5"/>
    <w:rsid w:val="004D4632"/>
    <w:rsid w:val="004D5035"/>
    <w:rsid w:val="004E6194"/>
    <w:rsid w:val="004F5071"/>
    <w:rsid w:val="004F7F3C"/>
    <w:rsid w:val="0051010D"/>
    <w:rsid w:val="0051686F"/>
    <w:rsid w:val="005333F3"/>
    <w:rsid w:val="00545E25"/>
    <w:rsid w:val="0058106D"/>
    <w:rsid w:val="005A06E2"/>
    <w:rsid w:val="005B576F"/>
    <w:rsid w:val="005D33F5"/>
    <w:rsid w:val="005D6158"/>
    <w:rsid w:val="005E5A46"/>
    <w:rsid w:val="00613C66"/>
    <w:rsid w:val="00614D5A"/>
    <w:rsid w:val="0063557B"/>
    <w:rsid w:val="0065597B"/>
    <w:rsid w:val="00665E7C"/>
    <w:rsid w:val="0066616E"/>
    <w:rsid w:val="0067136F"/>
    <w:rsid w:val="0068319C"/>
    <w:rsid w:val="00693239"/>
    <w:rsid w:val="006E0DDD"/>
    <w:rsid w:val="006F15A9"/>
    <w:rsid w:val="006F2388"/>
    <w:rsid w:val="006F6F0A"/>
    <w:rsid w:val="00714F72"/>
    <w:rsid w:val="00731405"/>
    <w:rsid w:val="00735185"/>
    <w:rsid w:val="00771290"/>
    <w:rsid w:val="007715C5"/>
    <w:rsid w:val="00775810"/>
    <w:rsid w:val="00786B67"/>
    <w:rsid w:val="007962C2"/>
    <w:rsid w:val="007C7859"/>
    <w:rsid w:val="007C7DE7"/>
    <w:rsid w:val="007E5FD7"/>
    <w:rsid w:val="007E5FDF"/>
    <w:rsid w:val="007F0939"/>
    <w:rsid w:val="00823020"/>
    <w:rsid w:val="00830F95"/>
    <w:rsid w:val="00835F50"/>
    <w:rsid w:val="00840C35"/>
    <w:rsid w:val="0087187B"/>
    <w:rsid w:val="008A2D92"/>
    <w:rsid w:val="008A332D"/>
    <w:rsid w:val="008A44CE"/>
    <w:rsid w:val="008B44D1"/>
    <w:rsid w:val="008B7B6E"/>
    <w:rsid w:val="008D1171"/>
    <w:rsid w:val="008D4719"/>
    <w:rsid w:val="008D6FFF"/>
    <w:rsid w:val="008F6417"/>
    <w:rsid w:val="00903143"/>
    <w:rsid w:val="0090765C"/>
    <w:rsid w:val="009105E8"/>
    <w:rsid w:val="00933CD3"/>
    <w:rsid w:val="00975187"/>
    <w:rsid w:val="009860BF"/>
    <w:rsid w:val="00A1413E"/>
    <w:rsid w:val="00A87CE7"/>
    <w:rsid w:val="00AC445B"/>
    <w:rsid w:val="00AF2096"/>
    <w:rsid w:val="00AF696F"/>
    <w:rsid w:val="00B12C62"/>
    <w:rsid w:val="00B133DB"/>
    <w:rsid w:val="00B17214"/>
    <w:rsid w:val="00B33250"/>
    <w:rsid w:val="00B41143"/>
    <w:rsid w:val="00B439CA"/>
    <w:rsid w:val="00B464B6"/>
    <w:rsid w:val="00B505F2"/>
    <w:rsid w:val="00B8122B"/>
    <w:rsid w:val="00BA5312"/>
    <w:rsid w:val="00BB1396"/>
    <w:rsid w:val="00BB3C84"/>
    <w:rsid w:val="00C037CC"/>
    <w:rsid w:val="00C045C4"/>
    <w:rsid w:val="00C06F91"/>
    <w:rsid w:val="00C10791"/>
    <w:rsid w:val="00C5247E"/>
    <w:rsid w:val="00C53B65"/>
    <w:rsid w:val="00C81E18"/>
    <w:rsid w:val="00C85EC5"/>
    <w:rsid w:val="00CA0314"/>
    <w:rsid w:val="00CB0D50"/>
    <w:rsid w:val="00CB2CF2"/>
    <w:rsid w:val="00CD08AB"/>
    <w:rsid w:val="00CD3F47"/>
    <w:rsid w:val="00CE5EBD"/>
    <w:rsid w:val="00D149DD"/>
    <w:rsid w:val="00D355D2"/>
    <w:rsid w:val="00D616AF"/>
    <w:rsid w:val="00D73C1A"/>
    <w:rsid w:val="00D80023"/>
    <w:rsid w:val="00D97359"/>
    <w:rsid w:val="00DA6E7C"/>
    <w:rsid w:val="00DB64B0"/>
    <w:rsid w:val="00DC5AF1"/>
    <w:rsid w:val="00DD3D38"/>
    <w:rsid w:val="00DE0F00"/>
    <w:rsid w:val="00DE75C0"/>
    <w:rsid w:val="00DE7ABE"/>
    <w:rsid w:val="00E01FCC"/>
    <w:rsid w:val="00E04444"/>
    <w:rsid w:val="00E153AC"/>
    <w:rsid w:val="00E168FC"/>
    <w:rsid w:val="00E267C1"/>
    <w:rsid w:val="00E26A4A"/>
    <w:rsid w:val="00E442B7"/>
    <w:rsid w:val="00E550DD"/>
    <w:rsid w:val="00E616B5"/>
    <w:rsid w:val="00E71481"/>
    <w:rsid w:val="00E81043"/>
    <w:rsid w:val="00EA176C"/>
    <w:rsid w:val="00EB35E3"/>
    <w:rsid w:val="00ED1682"/>
    <w:rsid w:val="00EE3277"/>
    <w:rsid w:val="00F0189A"/>
    <w:rsid w:val="00F01F0F"/>
    <w:rsid w:val="00F552D2"/>
    <w:rsid w:val="00F67A19"/>
    <w:rsid w:val="00F74DE1"/>
    <w:rsid w:val="00F86764"/>
    <w:rsid w:val="00F9131F"/>
    <w:rsid w:val="00FA0EB5"/>
    <w:rsid w:val="00FA3589"/>
    <w:rsid w:val="00FB2B0D"/>
    <w:rsid w:val="00FF7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F688"/>
  <w15:chartTrackingRefBased/>
  <w15:docId w15:val="{E6A4E84D-E02E-4831-9388-3EB0DC6F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8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E26A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47E"/>
    <w:pPr>
      <w:ind w:left="720"/>
      <w:contextualSpacing/>
    </w:pPr>
  </w:style>
  <w:style w:type="character" w:styleId="Hipervnculo">
    <w:name w:val="Hyperlink"/>
    <w:basedOn w:val="Fuentedeprrafopredeter"/>
    <w:uiPriority w:val="99"/>
    <w:unhideWhenUsed/>
    <w:rsid w:val="00CD3F47"/>
    <w:rPr>
      <w:color w:val="0563C1" w:themeColor="hyperlink"/>
      <w:u w:val="single"/>
    </w:rPr>
  </w:style>
  <w:style w:type="character" w:styleId="Hipervnculovisitado">
    <w:name w:val="FollowedHyperlink"/>
    <w:basedOn w:val="Fuentedeprrafopredeter"/>
    <w:uiPriority w:val="99"/>
    <w:semiHidden/>
    <w:unhideWhenUsed/>
    <w:rsid w:val="00CD3F47"/>
    <w:rPr>
      <w:color w:val="954F72" w:themeColor="followedHyperlink"/>
      <w:u w:val="single"/>
    </w:rPr>
  </w:style>
  <w:style w:type="character" w:customStyle="1" w:styleId="Ttulo2Car">
    <w:name w:val="Título 2 Car"/>
    <w:basedOn w:val="Fuentedeprrafopredeter"/>
    <w:link w:val="Ttulo2"/>
    <w:uiPriority w:val="9"/>
    <w:rsid w:val="0058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106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8106D"/>
    <w:rPr>
      <w:b/>
      <w:bCs/>
    </w:rPr>
  </w:style>
  <w:style w:type="character" w:customStyle="1" w:styleId="Ttulo3Car">
    <w:name w:val="Título 3 Car"/>
    <w:basedOn w:val="Fuentedeprrafopredeter"/>
    <w:link w:val="Ttulo3"/>
    <w:uiPriority w:val="9"/>
    <w:rsid w:val="00E26A4A"/>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975187"/>
    <w:pPr>
      <w:tabs>
        <w:tab w:val="left" w:pos="880"/>
        <w:tab w:val="right" w:leader="dot" w:pos="8494"/>
      </w:tabs>
      <w:spacing w:after="100"/>
      <w:ind w:left="440"/>
    </w:pPr>
    <w:rPr>
      <w:b/>
      <w:noProof/>
    </w:rPr>
  </w:style>
  <w:style w:type="table" w:styleId="Tablaconcuadrcula">
    <w:name w:val="Table Grid"/>
    <w:basedOn w:val="Tablanormal"/>
    <w:uiPriority w:val="39"/>
    <w:rsid w:val="00E2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87CE7"/>
    <w:rPr>
      <w:sz w:val="16"/>
      <w:szCs w:val="16"/>
    </w:rPr>
  </w:style>
  <w:style w:type="paragraph" w:styleId="Textocomentario">
    <w:name w:val="annotation text"/>
    <w:basedOn w:val="Normal"/>
    <w:link w:val="TextocomentarioCar"/>
    <w:uiPriority w:val="99"/>
    <w:semiHidden/>
    <w:unhideWhenUsed/>
    <w:rsid w:val="00A87C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CE7"/>
    <w:rPr>
      <w:sz w:val="20"/>
      <w:szCs w:val="20"/>
    </w:rPr>
  </w:style>
  <w:style w:type="paragraph" w:styleId="Asuntodelcomentario">
    <w:name w:val="annotation subject"/>
    <w:basedOn w:val="Textocomentario"/>
    <w:next w:val="Textocomentario"/>
    <w:link w:val="AsuntodelcomentarioCar"/>
    <w:uiPriority w:val="99"/>
    <w:semiHidden/>
    <w:unhideWhenUsed/>
    <w:rsid w:val="00A87CE7"/>
    <w:rPr>
      <w:b/>
      <w:bCs/>
    </w:rPr>
  </w:style>
  <w:style w:type="character" w:customStyle="1" w:styleId="AsuntodelcomentarioCar">
    <w:name w:val="Asunto del comentario Car"/>
    <w:basedOn w:val="TextocomentarioCar"/>
    <w:link w:val="Asuntodelcomentario"/>
    <w:uiPriority w:val="99"/>
    <w:semiHidden/>
    <w:rsid w:val="00A87CE7"/>
    <w:rPr>
      <w:b/>
      <w:bCs/>
      <w:sz w:val="20"/>
      <w:szCs w:val="20"/>
    </w:rPr>
  </w:style>
  <w:style w:type="paragraph" w:styleId="Textodeglobo">
    <w:name w:val="Balloon Text"/>
    <w:basedOn w:val="Normal"/>
    <w:link w:val="TextodegloboCar"/>
    <w:uiPriority w:val="99"/>
    <w:semiHidden/>
    <w:unhideWhenUsed/>
    <w:rsid w:val="00A87C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38504">
      <w:bodyDiv w:val="1"/>
      <w:marLeft w:val="0"/>
      <w:marRight w:val="0"/>
      <w:marTop w:val="0"/>
      <w:marBottom w:val="0"/>
      <w:divBdr>
        <w:top w:val="none" w:sz="0" w:space="0" w:color="auto"/>
        <w:left w:val="none" w:sz="0" w:space="0" w:color="auto"/>
        <w:bottom w:val="none" w:sz="0" w:space="0" w:color="auto"/>
        <w:right w:val="none" w:sz="0" w:space="0" w:color="auto"/>
      </w:divBdr>
      <w:divsChild>
        <w:div w:id="1433551762">
          <w:marLeft w:val="0"/>
          <w:marRight w:val="0"/>
          <w:marTop w:val="120"/>
          <w:marBottom w:val="120"/>
          <w:divBdr>
            <w:top w:val="single" w:sz="6" w:space="0" w:color="C1D7F1"/>
            <w:left w:val="single" w:sz="6" w:space="0" w:color="C1D7F1"/>
            <w:bottom w:val="single" w:sz="6" w:space="0" w:color="C1D7F1"/>
            <w:right w:val="single" w:sz="6" w:space="0" w:color="C1D7F1"/>
          </w:divBdr>
        </w:div>
      </w:divsChild>
    </w:div>
    <w:div w:id="7844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www.navarra.es/es/web/servicios-empleado/tramites/on/-/line/subvencion-a-entidades-locales-para-el-desarrollo-de-proyectos-de-empleo-social-protegido-2025?back=true&amp;pageBackId=7572859"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1C39-95DB-418B-8B78-A8E5E2C6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3813</TotalTime>
  <Pages>14</Pages>
  <Words>1876</Words>
  <Characters>10323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n340309</dc:creator>
  <cp:keywords/>
  <dc:description/>
  <cp:lastModifiedBy>Aranguren Santiago, Itsaso (D.G. Política Social y Consumo)</cp:lastModifiedBy>
  <cp:revision>66</cp:revision>
  <dcterms:created xsi:type="dcterms:W3CDTF">2023-10-27T08:20:00Z</dcterms:created>
  <dcterms:modified xsi:type="dcterms:W3CDTF">2025-05-26T09:38:00Z</dcterms:modified>
</cp:coreProperties>
</file>