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4.7. MODELO DE DECLARACIÓN RESPONSABLE SOBRE LA EXISTENCIA DE REDES Y SU ANTIGÜEDAD</w:t>
      </w:r>
    </w:p>
    <w:p w:rsidR="008B11FD" w:rsidRPr="008B5A3B" w:rsidRDefault="008B11FD" w:rsidP="008B11FD">
      <w:pPr>
        <w:jc w:val="both"/>
        <w:rPr>
          <w:rFonts w:ascii="Arial" w:hAnsi="Arial" w:cs="Arial"/>
          <w:sz w:val="22"/>
          <w:szCs w:val="22"/>
        </w:rPr>
      </w:pPr>
    </w:p>
    <w:p w:rsidR="008B11FD" w:rsidRPr="008B5A3B" w:rsidRDefault="008B11FD" w:rsidP="008B11FD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1323511699"/>
          <w:placeholder>
            <w:docPart w:val="C57DDE8A04BC4622BB97EA5D00FB9FD0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1897424363"/>
          <w:placeholder>
            <w:docPart w:val="6FFDFF7B22E540E4BBC3426D2E61FE54"/>
          </w:placeholder>
          <w:showingPlcHdr/>
        </w:sdtPr>
        <w:sdtEndPr/>
        <w:sdtContent>
          <w:bookmarkStart w:id="0" w:name="_GoBack"/>
          <w:r w:rsidRPr="00F62019">
            <w:rPr>
              <w:rFonts w:asciiTheme="minorHAnsi" w:eastAsia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 la entidad que presta el servicio de abastecimiento y saneamiento</w:t>
          </w:r>
          <w:bookmarkEnd w:id="0"/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B11FD" w:rsidRPr="008B5A3B" w:rsidRDefault="008B11FD" w:rsidP="008B11FD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-780338329"/>
          <w:placeholder>
            <w:docPart w:val="AB11B3E4A22E48FFBCFEA6E40B944402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8B11FD" w:rsidRPr="008B5A3B" w:rsidRDefault="008B11FD" w:rsidP="008B11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8B11FD" w:rsidRPr="008B5A3B" w:rsidRDefault="008B11FD" w:rsidP="008B11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según datos obrantes en </w:t>
      </w:r>
      <w:sdt>
        <w:sdtPr>
          <w:rPr>
            <w:rFonts w:asciiTheme="minorHAnsi" w:hAnsiTheme="minorHAnsi" w:cstheme="minorHAnsi"/>
            <w:sz w:val="22"/>
            <w:szCs w:val="22"/>
          </w:rPr>
          <w:id w:val="-1465887508"/>
          <w:placeholder>
            <w:docPart w:val="8C1AA03050474DBFA2E45A0D8D044FEB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entidad que presta el servicio de abastecimiento y saneamiento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la zona a pavimentar de la inversión solicitada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-177657707"/>
          <w:placeholder>
            <w:docPart w:val="FF891B40B48240BF9843C148F85F3838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B11FD" w:rsidRPr="008B5A3B" w:rsidRDefault="008B11FD" w:rsidP="008B11FD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(Señalar la opción que proceda):</w:t>
      </w:r>
    </w:p>
    <w:p w:rsidR="008B11FD" w:rsidRPr="008B5A3B" w:rsidRDefault="008B11FD" w:rsidP="008B11FD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F62019" w:rsidP="008B11FD">
      <w:pPr>
        <w:spacing w:before="120" w:after="120" w:line="280" w:lineRule="exact"/>
        <w:ind w:left="1068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2816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Carece de redes de abastecimiento y/o saneamiento en el tramo solicitado.</w:t>
      </w:r>
    </w:p>
    <w:p w:rsidR="008B11FD" w:rsidRPr="008B5A3B" w:rsidRDefault="008B11FD" w:rsidP="008B11FD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B11FD" w:rsidRPr="008B5A3B" w:rsidRDefault="00F62019" w:rsidP="008B11FD">
      <w:pPr>
        <w:spacing w:before="120" w:after="120" w:line="280" w:lineRule="exact"/>
        <w:ind w:left="113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3957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El tramo solicitado contiene redes de abastecimiento y/o saneamiento con una antigüedad inferior a 30 años. (No se admiten solicitudes de “Pavimentaciones SIN redes” en vías en las que existan redes de abastecimiento y saneamiento con antigüedad superior o igual a 30 años).</w:t>
      </w:r>
    </w:p>
    <w:p w:rsidR="008B11FD" w:rsidRPr="008B5A3B" w:rsidRDefault="008B11FD" w:rsidP="008B11FD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931001652"/>
          <w:placeholder>
            <w:docPart w:val="BDB08E90F5DC47A08EF00C6AC2B9E3C6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2F2F2" w:themeFill="background1" w:themeFillShade="F2"/>
          </w:rPr>
          <w:id w:val="2041773243"/>
          <w:placeholder>
            <w:docPart w:val="E2F4D7BF461A43BF87EB5204510B48DA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262651112"/>
          <w:placeholder>
            <w:docPart w:val="2356A3E36AFE41C5BF82F700C42AD866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756132468"/>
          <w:placeholder>
            <w:docPart w:val="182D980E025F4C80B3286FE3CE9C7ECD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  <w:r w:rsidRPr="008B5A3B">
            <w:rPr>
              <w:rStyle w:val="Textodelmarcadordeposicin"/>
              <w:rFonts w:eastAsiaTheme="minorHAnsi"/>
              <w:shd w:val="clear" w:color="auto" w:fill="F2F2F2" w:themeFill="background1" w:themeFillShade="F2"/>
            </w:rPr>
            <w:t>.</w:t>
          </w:r>
        </w:sdtContent>
      </w:sdt>
    </w:p>
    <w:sectPr w:rsidR="008B11FD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42546E"/>
    <w:rsid w:val="00430C8E"/>
    <w:rsid w:val="005F72EF"/>
    <w:rsid w:val="007176E9"/>
    <w:rsid w:val="008B11FD"/>
    <w:rsid w:val="00B70A62"/>
    <w:rsid w:val="00BC3B29"/>
    <w:rsid w:val="00D93574"/>
    <w:rsid w:val="00F32A4F"/>
    <w:rsid w:val="00F6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7DDE8A04BC4622BB97EA5D00FB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6B414-7B76-4394-8446-A382302D2E7B}"/>
      </w:docPartPr>
      <w:docPartBody>
        <w:p w:rsidR="00E828B8" w:rsidRDefault="008803E4" w:rsidP="008803E4">
          <w:pPr>
            <w:pStyle w:val="C57DDE8A04BC4622BB97EA5D00FB9FD0"/>
          </w:pPr>
          <w:r w:rsidRPr="00AC6D4D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6FFDFF7B22E540E4BBC3426D2E61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FFE86-593C-4F64-8FCC-31F744D2D8B9}"/>
      </w:docPartPr>
      <w:docPartBody>
        <w:p w:rsidR="00E828B8" w:rsidRDefault="008803E4" w:rsidP="008803E4">
          <w:pPr>
            <w:pStyle w:val="6FFDFF7B22E540E4BBC3426D2E61FE54"/>
          </w:pPr>
          <w:r w:rsidRPr="00A9678F">
            <w:rPr>
              <w:rFonts w:eastAsiaTheme="minorHAnsi" w:cstheme="minorHAnsi"/>
              <w:color w:val="808080"/>
            </w:rPr>
            <w:t>Denominación de la entidad que presta el servicio de abastecimiento y saneamiento</w:t>
          </w:r>
        </w:p>
      </w:docPartBody>
    </w:docPart>
    <w:docPart>
      <w:docPartPr>
        <w:name w:val="AB11B3E4A22E48FFBCFEA6E40B944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B010-8050-43EE-9BC1-8EF5739BC7D1}"/>
      </w:docPartPr>
      <w:docPartBody>
        <w:p w:rsidR="00E828B8" w:rsidRDefault="008803E4" w:rsidP="008803E4">
          <w:pPr>
            <w:pStyle w:val="AB11B3E4A22E48FFBCFEA6E40B944402"/>
          </w:pPr>
          <w:r w:rsidRPr="00146B56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8C1AA03050474DBFA2E45A0D8D044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4992F-E4E8-41B6-8BCE-627717CBE560}"/>
      </w:docPartPr>
      <w:docPartBody>
        <w:p w:rsidR="00E828B8" w:rsidRDefault="008803E4" w:rsidP="008803E4">
          <w:pPr>
            <w:pStyle w:val="8C1AA03050474DBFA2E45A0D8D044FEB"/>
          </w:pPr>
          <w:r w:rsidRPr="00146B56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FF891B40B48240BF9843C148F85F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71A8-C4C9-4CB1-A972-8AAD8ACB77B0}"/>
      </w:docPartPr>
      <w:docPartBody>
        <w:p w:rsidR="00E828B8" w:rsidRDefault="008803E4" w:rsidP="008803E4">
          <w:pPr>
            <w:pStyle w:val="FF891B40B48240BF9843C148F85F3838"/>
          </w:pPr>
          <w:r w:rsidRPr="00146B56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BDB08E90F5DC47A08EF00C6AC2B9E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88A71-457D-45A7-9E41-B2C141E5E5A9}"/>
      </w:docPartPr>
      <w:docPartBody>
        <w:p w:rsidR="00E828B8" w:rsidRDefault="008803E4" w:rsidP="008803E4">
          <w:pPr>
            <w:pStyle w:val="BDB08E90F5DC47A08EF00C6AC2B9E3C6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E2F4D7BF461A43BF87EB5204510B4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84B2C-7196-4B76-90B5-E75BA7315049}"/>
      </w:docPartPr>
      <w:docPartBody>
        <w:p w:rsidR="00E828B8" w:rsidRDefault="008803E4" w:rsidP="008803E4">
          <w:pPr>
            <w:pStyle w:val="E2F4D7BF461A43BF87EB5204510B48DA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2356A3E36AFE41C5BF82F700C42AD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575E3-3F55-47FD-9EE0-BFD2ACF7F83C}"/>
      </w:docPartPr>
      <w:docPartBody>
        <w:p w:rsidR="00E828B8" w:rsidRDefault="008803E4" w:rsidP="008803E4">
          <w:pPr>
            <w:pStyle w:val="2356A3E36AFE41C5BF82F700C42AD866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182D980E025F4C80B3286FE3CE9C7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D512-E77F-4DA1-AECA-49CE98771630}"/>
      </w:docPartPr>
      <w:docPartBody>
        <w:p w:rsidR="00E828B8" w:rsidRDefault="008803E4" w:rsidP="008803E4">
          <w:pPr>
            <w:pStyle w:val="182D980E025F4C80B3286FE3CE9C7ECD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  <w:rsid w:val="008803E4"/>
    <w:rsid w:val="00E8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03E4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5</cp:revision>
  <cp:lastPrinted>2025-01-02T09:34:00Z</cp:lastPrinted>
  <dcterms:created xsi:type="dcterms:W3CDTF">2025-01-02T10:05:00Z</dcterms:created>
  <dcterms:modified xsi:type="dcterms:W3CDTF">2025-01-09T10:27:00Z</dcterms:modified>
</cp:coreProperties>
</file>