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D8" w:rsidRPr="00B15533" w:rsidRDefault="008567D8" w:rsidP="00706672">
      <w:pPr>
        <w:spacing w:line="360" w:lineRule="auto"/>
        <w:jc w:val="center"/>
        <w:rPr>
          <w:rFonts w:ascii="Courier New" w:hAnsi="Courier New" w:cs="Courier New"/>
          <w:bCs/>
          <w:iCs/>
          <w:caps/>
        </w:rPr>
      </w:pPr>
      <w:bookmarkStart w:id="0" w:name="_GoBack"/>
      <w:bookmarkEnd w:id="0"/>
      <w:r w:rsidRPr="00B15533">
        <w:rPr>
          <w:rFonts w:ascii="Courier New" w:hAnsi="Courier New" w:cs="Courier New"/>
          <w:bCs/>
          <w:iCs/>
          <w:caps/>
        </w:rPr>
        <w:t>ANEXO II</w:t>
      </w:r>
    </w:p>
    <w:p w:rsidR="008567D8" w:rsidRPr="00895A43" w:rsidRDefault="008567D8" w:rsidP="008567D8">
      <w:pPr>
        <w:pStyle w:val="foral-f-titulo3-t6-c"/>
        <w:spacing w:after="0" w:line="360" w:lineRule="auto"/>
        <w:jc w:val="center"/>
        <w:rPr>
          <w:rFonts w:ascii="Courier New" w:hAnsi="Courier New" w:cs="Courier New"/>
          <w:b w:val="0"/>
          <w:i w:val="0"/>
        </w:rPr>
      </w:pPr>
      <w:r w:rsidRPr="00895A43">
        <w:rPr>
          <w:rFonts w:ascii="Courier New" w:hAnsi="Courier New" w:cs="Courier New"/>
          <w:b w:val="0"/>
          <w:i w:val="0"/>
        </w:rPr>
        <w:t xml:space="preserve">VACANTES DEL PUESTO DE </w:t>
      </w:r>
      <w:r>
        <w:rPr>
          <w:rFonts w:ascii="Courier New" w:hAnsi="Courier New" w:cs="Courier New"/>
          <w:b w:val="0"/>
          <w:i w:val="0"/>
        </w:rPr>
        <w:t>TRABAJADOR SOCIAL</w:t>
      </w:r>
    </w:p>
    <w:p w:rsidR="008567D8" w:rsidRDefault="008567D8" w:rsidP="008567D8">
      <w:pPr>
        <w:pStyle w:val="foral-f-titulo3-t6-c"/>
        <w:spacing w:after="0" w:line="360" w:lineRule="auto"/>
        <w:jc w:val="center"/>
        <w:rPr>
          <w:rFonts w:ascii="Courier New" w:hAnsi="Courier New" w:cs="Courier New"/>
          <w:b w:val="0"/>
          <w:i w:val="0"/>
          <w:sz w:val="20"/>
          <w:szCs w:val="20"/>
        </w:rPr>
      </w:pPr>
    </w:p>
    <w:tbl>
      <w:tblPr>
        <w:tblW w:w="100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1498"/>
        <w:gridCol w:w="1538"/>
        <w:gridCol w:w="1270"/>
        <w:gridCol w:w="1300"/>
        <w:gridCol w:w="1067"/>
        <w:gridCol w:w="886"/>
        <w:gridCol w:w="831"/>
        <w:gridCol w:w="822"/>
      </w:tblGrid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37292">
              <w:rPr>
                <w:rFonts w:ascii="Calibri" w:hAnsi="Calibri" w:cs="Calibri"/>
                <w:b/>
                <w:bCs/>
                <w:sz w:val="18"/>
                <w:szCs w:val="18"/>
              </w:rPr>
              <w:t>Plaza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37292">
              <w:rPr>
                <w:rFonts w:ascii="Calibri" w:hAnsi="Calibri" w:cs="Calibri"/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37292">
              <w:rPr>
                <w:rFonts w:ascii="Calibri" w:hAnsi="Calibri" w:cs="Calibri"/>
                <w:b/>
                <w:bCs/>
                <w:sz w:val="18"/>
                <w:szCs w:val="18"/>
              </w:rPr>
              <w:t>Ámbito de traslados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37292">
              <w:rPr>
                <w:rFonts w:ascii="Calibri" w:hAnsi="Calibri" w:cs="Calibri"/>
                <w:b/>
                <w:bCs/>
                <w:sz w:val="18"/>
                <w:szCs w:val="18"/>
              </w:rPr>
              <w:t>Régimen jurídico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37292">
              <w:rPr>
                <w:rFonts w:ascii="Calibri" w:hAnsi="Calibri" w:cs="Calibri"/>
                <w:b/>
                <w:bCs/>
                <w:sz w:val="18"/>
                <w:szCs w:val="18"/>
              </w:rPr>
              <w:t>Localidad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37292">
              <w:rPr>
                <w:rFonts w:ascii="Calibri" w:hAnsi="Calibri" w:cs="Calibri"/>
                <w:b/>
                <w:bCs/>
                <w:sz w:val="18"/>
                <w:szCs w:val="18"/>
              </w:rPr>
              <w:t>Zona lingüística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37292">
              <w:rPr>
                <w:rFonts w:ascii="Calibri" w:hAnsi="Calibri" w:cs="Calibri"/>
                <w:b/>
                <w:bCs/>
                <w:sz w:val="18"/>
                <w:szCs w:val="18"/>
              </w:rPr>
              <w:t>Ind. Delitos sexuales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37292">
              <w:rPr>
                <w:rFonts w:ascii="Calibri" w:hAnsi="Calibri" w:cs="Calibri"/>
                <w:b/>
                <w:bCs/>
                <w:sz w:val="18"/>
                <w:szCs w:val="18"/>
              </w:rPr>
              <w:t>Idiomas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37292">
              <w:rPr>
                <w:rFonts w:ascii="Calibri" w:hAnsi="Calibri" w:cs="Calibri"/>
                <w:b/>
                <w:bCs/>
                <w:sz w:val="18"/>
                <w:szCs w:val="18"/>
              </w:rPr>
              <w:t>Carnet de conducir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2781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2783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RES EL VERGEL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2861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2870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8567D8" w:rsidRPr="00937292" w:rsidRDefault="008567D8" w:rsidP="008567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2871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3304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3356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4014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6468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PRESIDENCIA E IGUALDAD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PLANIF, COOR, INNOV Y EVAL POL PUB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6939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7274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7543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8186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8326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10106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 xml:space="preserve">DP INTERIOR, FUNCION </w:t>
            </w:r>
            <w:r w:rsidRPr="00937292">
              <w:rPr>
                <w:rFonts w:ascii="Calibri" w:hAnsi="Calibri" w:cs="Calibri"/>
                <w:sz w:val="18"/>
                <w:szCs w:val="18"/>
              </w:rPr>
              <w:lastRenderedPageBreak/>
              <w:t>PUBLICA Y JUSTICIA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lastRenderedPageBreak/>
              <w:t>DG DE JUSTICIA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10224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10230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SALUD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SALUD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10553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10773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10774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10775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CENT DE ATENCION TEMPRANA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SARRIGUREN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10906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VIVIENDA, JUVENTUD Y POLIT MIGRATORI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POLITICAS MIGRATORIAS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INGLES B1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10907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VIVIENDA, JUVENTUD Y POLIT MIGRATORI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POLITICAS MIGRATORIAS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INGLES B1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11236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11237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11238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11239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11240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11455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11513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11514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lastRenderedPageBreak/>
              <w:t>11515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11516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11517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11526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PRESIDENCIA E IGUALDAD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INST NAV IGUALDAD/NAFAR BERDINTASUN INST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11551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INTERIOR, FUNCION PUBLICA Y JUSTICIA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JUSTICIA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11668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DG DE ECONOMIA SOCIAL Y TRABAJO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11690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11691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DER. SOC., ECON. SOCIAL Y EMPLEO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AG NAVARRA DE AUTONOMIA Y DESAR PERSONAS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60070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SALUD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E.A.P. BURLADA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BURLADA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61592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SALUD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E.A.P. ERMITAGAÑA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62170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SALUD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CENTRO SALUD MENTAL INFANTO-JUVENIL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SARRIGUREN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64742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SALUD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SECTOR SALUD MENTAL V-TUDELA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TUDELA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NO VASCOFONA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66359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SALUD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E.A.P. VALTIERRA-CADREITA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VALTIERRA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NO VASCOFONA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70871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SALUD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E.A.P. SARRIGUREN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SARRIGUREN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71426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SALUD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E.A.P. NOAIN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NOAIN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NO VASCOFONA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71702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SALUD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INSTITUTO SALUD PUBLICA Y LABORAL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71743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SALUD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SALUD MENTAL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lastRenderedPageBreak/>
              <w:t>72158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SALUD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E.A.P. CHANTREA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37292" w:rsidRPr="00937292" w:rsidTr="00937292">
        <w:trPr>
          <w:trHeight w:val="750"/>
        </w:trPr>
        <w:tc>
          <w:tcPr>
            <w:tcW w:w="814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73112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DP SALUD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E.A.P. OLITE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OLITE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37292" w:rsidRPr="00937292" w:rsidRDefault="00937292" w:rsidP="009372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29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8567D8" w:rsidRPr="00B15533" w:rsidRDefault="008567D8" w:rsidP="008567D8">
      <w:pPr>
        <w:pStyle w:val="foral-f-titulo3-t6-c"/>
        <w:spacing w:after="0" w:line="360" w:lineRule="auto"/>
        <w:jc w:val="center"/>
        <w:rPr>
          <w:rFonts w:ascii="Courier New" w:hAnsi="Courier New" w:cs="Courier New"/>
          <w:b w:val="0"/>
          <w:i w:val="0"/>
          <w:sz w:val="20"/>
          <w:szCs w:val="20"/>
        </w:rPr>
      </w:pPr>
    </w:p>
    <w:p w:rsidR="002359A3" w:rsidRDefault="002359A3" w:rsidP="00AA527F">
      <w:pPr>
        <w:spacing w:line="360" w:lineRule="auto"/>
      </w:pPr>
    </w:p>
    <w:sectPr w:rsidR="002359A3" w:rsidSect="00ED5BF1">
      <w:footerReference w:type="even" r:id="rId6"/>
      <w:footerReference w:type="default" r:id="rId7"/>
      <w:type w:val="oddPage"/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672" w:rsidRDefault="00706672">
      <w:r>
        <w:separator/>
      </w:r>
    </w:p>
  </w:endnote>
  <w:endnote w:type="continuationSeparator" w:id="0">
    <w:p w:rsidR="00706672" w:rsidRDefault="0070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72" w:rsidRDefault="00706672" w:rsidP="0070667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6672" w:rsidRDefault="00706672" w:rsidP="0070667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72" w:rsidRDefault="00706672" w:rsidP="0070667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672" w:rsidRDefault="00706672">
      <w:r>
        <w:separator/>
      </w:r>
    </w:p>
  </w:footnote>
  <w:footnote w:type="continuationSeparator" w:id="0">
    <w:p w:rsidR="00706672" w:rsidRDefault="0070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D6"/>
    <w:rsid w:val="0001665A"/>
    <w:rsid w:val="00081528"/>
    <w:rsid w:val="000A2256"/>
    <w:rsid w:val="000A36AC"/>
    <w:rsid w:val="000A5F9F"/>
    <w:rsid w:val="000E2A0B"/>
    <w:rsid w:val="00175A9C"/>
    <w:rsid w:val="00196296"/>
    <w:rsid w:val="001F25AF"/>
    <w:rsid w:val="0020284E"/>
    <w:rsid w:val="002359A3"/>
    <w:rsid w:val="002365A6"/>
    <w:rsid w:val="002F0F7E"/>
    <w:rsid w:val="00366DB9"/>
    <w:rsid w:val="00376865"/>
    <w:rsid w:val="00382999"/>
    <w:rsid w:val="003B0404"/>
    <w:rsid w:val="003B2174"/>
    <w:rsid w:val="003F226A"/>
    <w:rsid w:val="003F2A3C"/>
    <w:rsid w:val="00575A07"/>
    <w:rsid w:val="005A0665"/>
    <w:rsid w:val="006307A0"/>
    <w:rsid w:val="006717D9"/>
    <w:rsid w:val="006842CE"/>
    <w:rsid w:val="006B6BB5"/>
    <w:rsid w:val="00706672"/>
    <w:rsid w:val="007127F7"/>
    <w:rsid w:val="00727C7F"/>
    <w:rsid w:val="007402D3"/>
    <w:rsid w:val="007D1225"/>
    <w:rsid w:val="00800B22"/>
    <w:rsid w:val="008567D8"/>
    <w:rsid w:val="008C6C84"/>
    <w:rsid w:val="00932A84"/>
    <w:rsid w:val="00937292"/>
    <w:rsid w:val="00961844"/>
    <w:rsid w:val="00992B70"/>
    <w:rsid w:val="009A7D70"/>
    <w:rsid w:val="009C5B67"/>
    <w:rsid w:val="009C72FA"/>
    <w:rsid w:val="009E4F4C"/>
    <w:rsid w:val="00A83B55"/>
    <w:rsid w:val="00AA527F"/>
    <w:rsid w:val="00AF036E"/>
    <w:rsid w:val="00BA6AAC"/>
    <w:rsid w:val="00C307CB"/>
    <w:rsid w:val="00C55CEA"/>
    <w:rsid w:val="00C870B4"/>
    <w:rsid w:val="00CA45E8"/>
    <w:rsid w:val="00CB5862"/>
    <w:rsid w:val="00CD5DBE"/>
    <w:rsid w:val="00D17E0F"/>
    <w:rsid w:val="00D34D18"/>
    <w:rsid w:val="00D7571F"/>
    <w:rsid w:val="00D84CD6"/>
    <w:rsid w:val="00DB4523"/>
    <w:rsid w:val="00DB734C"/>
    <w:rsid w:val="00DC21F5"/>
    <w:rsid w:val="00E05680"/>
    <w:rsid w:val="00E3029B"/>
    <w:rsid w:val="00E30D18"/>
    <w:rsid w:val="00EB06FD"/>
    <w:rsid w:val="00EC1389"/>
    <w:rsid w:val="00ED5BF1"/>
    <w:rsid w:val="00EF17A8"/>
    <w:rsid w:val="00F41F0F"/>
    <w:rsid w:val="00F45E12"/>
    <w:rsid w:val="00FA1BAA"/>
    <w:rsid w:val="00FA455B"/>
    <w:rsid w:val="00FB4981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58BF0-B560-4361-A061-5D698304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175A9C"/>
    <w:pPr>
      <w:spacing w:after="240"/>
    </w:pPr>
  </w:style>
  <w:style w:type="paragraph" w:styleId="Piedepgina">
    <w:name w:val="footer"/>
    <w:basedOn w:val="Normal"/>
    <w:link w:val="PiedepginaCar"/>
    <w:rsid w:val="00175A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75A9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75A9C"/>
  </w:style>
  <w:style w:type="paragraph" w:customStyle="1" w:styleId="foral-f-parrafo-3lineas-t5-c">
    <w:name w:val="foral-f-parrafo-3lineas-t5-c"/>
    <w:basedOn w:val="Normal"/>
    <w:rsid w:val="00175A9C"/>
    <w:pPr>
      <w:spacing w:after="240"/>
    </w:pPr>
  </w:style>
  <w:style w:type="character" w:styleId="Hipervnculo">
    <w:name w:val="Hyperlink"/>
    <w:rsid w:val="00175A9C"/>
    <w:rPr>
      <w:color w:val="0000FF"/>
      <w:u w:val="single"/>
    </w:rPr>
  </w:style>
  <w:style w:type="paragraph" w:customStyle="1" w:styleId="foral-f-titulo3-t6-c">
    <w:name w:val="foral-f-titulo3-t6-c"/>
    <w:basedOn w:val="Normal"/>
    <w:rsid w:val="00175A9C"/>
    <w:pPr>
      <w:spacing w:after="168"/>
    </w:pPr>
    <w:rPr>
      <w:b/>
      <w:bCs/>
      <w:i/>
      <w:iCs/>
      <w:caps/>
    </w:rPr>
  </w:style>
  <w:style w:type="paragraph" w:styleId="NormalWeb">
    <w:name w:val="Normal (Web)"/>
    <w:basedOn w:val="Normal"/>
    <w:uiPriority w:val="99"/>
    <w:unhideWhenUsed/>
    <w:rsid w:val="00175A9C"/>
    <w:pPr>
      <w:spacing w:after="2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5A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A07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X087076</dc:creator>
  <cp:keywords/>
  <dc:description/>
  <cp:lastModifiedBy>N220964</cp:lastModifiedBy>
  <cp:revision>2</cp:revision>
  <cp:lastPrinted>2024-07-05T09:35:00Z</cp:lastPrinted>
  <dcterms:created xsi:type="dcterms:W3CDTF">2024-08-03T07:31:00Z</dcterms:created>
  <dcterms:modified xsi:type="dcterms:W3CDTF">2024-08-03T07:31:00Z</dcterms:modified>
</cp:coreProperties>
</file>