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60" w:rsidRDefault="00995960"/>
    <w:p w:rsidR="004615EC" w:rsidRDefault="004615EC" w:rsidP="004615EC">
      <w:pPr>
        <w:ind w:firstLine="708"/>
        <w:jc w:val="center"/>
        <w:rPr>
          <w:rFonts w:ascii="Arial" w:hAnsi="Arial" w:cs="Arial"/>
          <w:b/>
        </w:rPr>
      </w:pPr>
    </w:p>
    <w:p w:rsidR="004615EC" w:rsidRDefault="004615EC" w:rsidP="004615EC">
      <w:pPr>
        <w:ind w:firstLine="708"/>
        <w:jc w:val="center"/>
        <w:rPr>
          <w:rFonts w:ascii="Arial" w:hAnsi="Arial" w:cs="Arial"/>
          <w:b/>
        </w:rPr>
      </w:pPr>
    </w:p>
    <w:p w:rsidR="004615EC" w:rsidRPr="00F32D72" w:rsidRDefault="004615EC" w:rsidP="004615EC">
      <w:pPr>
        <w:ind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 xml:space="preserve">VIII. ERANSKINA </w:t>
      </w:r>
    </w:p>
    <w:p w:rsidR="004615EC" w:rsidRPr="00F32D72" w:rsidRDefault="004615EC" w:rsidP="004615EC">
      <w:pPr>
        <w:ind w:right="-420" w:firstLine="708"/>
        <w:rPr>
          <w:rFonts w:asciiTheme="minorHAnsi" w:hAnsiTheme="minorHAnsi" w:cstheme="minorHAnsi"/>
          <w:b/>
        </w:rPr>
      </w:pPr>
    </w:p>
    <w:p w:rsidR="004615EC" w:rsidRPr="00F32D72" w:rsidRDefault="004615EC" w:rsidP="004615EC">
      <w:pPr>
        <w:ind w:right="-420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BESTE DIRULAGUNTZA EDO BALIABIDE BATZUK JUSTIFIKATZEKO INPRIMAKIA</w:t>
      </w: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Izen-deiturak: ........................................ </w:t>
      </w:r>
      <w:proofErr w:type="spellStart"/>
      <w:r>
        <w:rPr>
          <w:rFonts w:asciiTheme="minorHAnsi" w:hAnsiTheme="minorHAnsi"/>
          <w:sz w:val="22"/>
        </w:rPr>
        <w:t>NANa</w:t>
      </w:r>
      <w:proofErr w:type="spellEnd"/>
      <w:r>
        <w:rPr>
          <w:rFonts w:asciiTheme="minorHAnsi" w:hAnsiTheme="minorHAnsi"/>
          <w:sz w:val="22"/>
        </w:rPr>
        <w:t xml:space="preserve">/IFZ: ........................................ 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Toki entitate honen ordezkari gisa: ........................................ IFK: .......................... 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NIRE ERANTZUKIZUNPEAN ADIERAZTEN DUT: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8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920"/>
      </w:tblGrid>
      <w:tr w:rsidR="004615EC" w:rsidRPr="004615EC" w:rsidTr="00830399">
        <w:tc>
          <w:tcPr>
            <w:tcW w:w="57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Jarduera/proiektua EZ da finantzatu beste entitate publiko edo pribatu batzuek emandako bestelako </w:t>
            </w:r>
            <w:proofErr w:type="spellStart"/>
            <w:r>
              <w:rPr>
                <w:rFonts w:asciiTheme="minorHAnsi" w:hAnsiTheme="minorHAnsi"/>
                <w:sz w:val="22"/>
              </w:rPr>
              <w:t>dirulaguntza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edo baliabideekin, Nafarroako Kirolaren eta Jarduera Fisikoaren Institutuak emandakoaz aparte.</w:t>
            </w:r>
          </w:p>
        </w:tc>
      </w:tr>
      <w:tr w:rsidR="004615EC" w:rsidRPr="004615EC" w:rsidTr="00830399">
        <w:tc>
          <w:tcPr>
            <w:tcW w:w="57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Jarduera/proiektua finantzatu da, BAI, beste entitate publiko edo pribatu batzuek emandako bestelako </w:t>
            </w:r>
            <w:proofErr w:type="spellStart"/>
            <w:r>
              <w:rPr>
                <w:rFonts w:asciiTheme="minorHAnsi" w:hAnsiTheme="minorHAnsi"/>
                <w:sz w:val="22"/>
              </w:rPr>
              <w:t>dirulaguntza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edo baliabideekin, Nafarroako Kirolaren eta Jarduera Fisikoaren Institutuak emandakoaz aparte.</w:t>
            </w:r>
          </w:p>
        </w:tc>
      </w:tr>
    </w:tbl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Beste entitate publiko edo pribatu batzuek emandako bestelako </w:t>
      </w:r>
      <w:proofErr w:type="spellStart"/>
      <w:r>
        <w:rPr>
          <w:rFonts w:asciiTheme="minorHAnsi" w:hAnsiTheme="minorHAnsi"/>
          <w:sz w:val="22"/>
        </w:rPr>
        <w:t>dirulaguntza</w:t>
      </w:r>
      <w:proofErr w:type="spellEnd"/>
      <w:r>
        <w:rPr>
          <w:rFonts w:asciiTheme="minorHAnsi" w:hAnsiTheme="minorHAnsi"/>
          <w:sz w:val="22"/>
        </w:rPr>
        <w:t xml:space="preserve"> edo baliabideak egiazki jaso badira (EMANEZ EDO ORDAINDUZ), honako hauek zehaztu beharko dira: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21" w:type="dxa"/>
        <w:jc w:val="center"/>
        <w:tblLook w:val="01E0" w:firstRow="1" w:lastRow="1" w:firstColumn="1" w:lastColumn="1" w:noHBand="0" w:noVBand="0"/>
      </w:tblPr>
      <w:tblGrid>
        <w:gridCol w:w="7721"/>
      </w:tblGrid>
      <w:tr w:rsidR="004615EC" w:rsidRPr="004615EC" w:rsidTr="00830399">
        <w:trPr>
          <w:jc w:val="center"/>
        </w:trPr>
        <w:tc>
          <w:tcPr>
            <w:tcW w:w="7721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ENTITATEA(K):                                                                                                  ZENBATEKOAK: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..........................................................                        ..............................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..........................................................                        ..............................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615EC" w:rsidRPr="004615EC" w:rsidRDefault="004615EC" w:rsidP="004615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Honako gastu hauek ordaindu dira </w:t>
      </w:r>
      <w:proofErr w:type="spellStart"/>
      <w:r>
        <w:rPr>
          <w:rFonts w:asciiTheme="minorHAnsi" w:hAnsiTheme="minorHAnsi"/>
          <w:sz w:val="22"/>
        </w:rPr>
        <w:t>dirulaguntza</w:t>
      </w:r>
      <w:proofErr w:type="spellEnd"/>
      <w:r>
        <w:rPr>
          <w:rFonts w:asciiTheme="minorHAnsi" w:hAnsiTheme="minorHAnsi"/>
          <w:sz w:val="22"/>
        </w:rPr>
        <w:t xml:space="preserve"> horren bidez: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688" w:type="dxa"/>
        <w:tblInd w:w="847" w:type="dxa"/>
        <w:tblLook w:val="01E0" w:firstRow="1" w:lastRow="1" w:firstColumn="1" w:lastColumn="1" w:noHBand="0" w:noVBand="0"/>
      </w:tblPr>
      <w:tblGrid>
        <w:gridCol w:w="5688"/>
      </w:tblGrid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1.- ………………………………………………………………</w:t>
            </w:r>
          </w:p>
        </w:tc>
        <w:bookmarkStart w:id="0" w:name="_GoBack"/>
        <w:bookmarkEnd w:id="0"/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2.- ………………………………………………………………</w:t>
            </w:r>
          </w:p>
        </w:tc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3.- ……………………………………………………………….</w:t>
            </w:r>
          </w:p>
        </w:tc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4.- ……………………………………………………………….</w:t>
            </w:r>
          </w:p>
        </w:tc>
      </w:tr>
    </w:tbl>
    <w:p w:rsidR="004615EC" w:rsidRPr="004615EC" w:rsidRDefault="004615EC" w:rsidP="004615EC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right="-6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eta diru-sarreren guztizko zerrendan ere agertzen da.</w:t>
      </w:r>
    </w:p>
    <w:p w:rsidR="004615EC" w:rsidRPr="004615EC" w:rsidRDefault="004615EC" w:rsidP="004615EC">
      <w:pPr>
        <w:ind w:left="708" w:right="-600" w:hanging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           </w:t>
      </w:r>
      <w:r w:rsidR="00F42D18">
        <w:rPr>
          <w:rFonts w:asciiTheme="minorHAnsi" w:hAnsiTheme="minorHAnsi"/>
          <w:sz w:val="22"/>
        </w:rPr>
        <w:t xml:space="preserve">                      (e)n, 2025</w:t>
      </w:r>
      <w:r>
        <w:rPr>
          <w:rFonts w:asciiTheme="minorHAnsi" w:hAnsiTheme="minorHAnsi"/>
          <w:sz w:val="22"/>
        </w:rPr>
        <w:t>ko                        aren          (e)(a)n</w:t>
      </w:r>
    </w:p>
    <w:p w:rsidR="004615EC" w:rsidRPr="004615EC" w:rsidRDefault="004615EC" w:rsidP="004615EC">
      <w:pPr>
        <w:tabs>
          <w:tab w:val="left" w:pos="1467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>ALKATEA</w:t>
      </w:r>
    </w:p>
    <w:p w:rsidR="00391F76" w:rsidRPr="004615EC" w:rsidRDefault="00391F76">
      <w:pPr>
        <w:rPr>
          <w:rFonts w:asciiTheme="minorHAnsi" w:hAnsiTheme="minorHAnsi" w:cstheme="minorHAnsi"/>
          <w:sz w:val="22"/>
          <w:szCs w:val="22"/>
        </w:rPr>
      </w:pPr>
    </w:p>
    <w:sectPr w:rsidR="00391F76" w:rsidRPr="004615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7349" w:dyaOrig="1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25pt;height:44.25pt">
          <v:imagedata r:id="rId2" o:title=""/>
        </v:shape>
        <o:OLEObject Type="Embed" ProgID="AcroExch.Document.DC" ShapeID="_x0000_i1025" DrawAspect="Content" ObjectID="_1802850960" r:id="rId3"/>
      </w:object>
    </w:r>
    <w:r>
      <w:rPr>
        <w:noProof/>
        <w:lang w:val="es-ES"/>
      </w:rP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9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157AB"/>
    <w:rsid w:val="00434B27"/>
    <w:rsid w:val="004615EC"/>
    <w:rsid w:val="005E24F5"/>
    <w:rsid w:val="00742EC9"/>
    <w:rsid w:val="007C44EF"/>
    <w:rsid w:val="00993D03"/>
    <w:rsid w:val="00995960"/>
    <w:rsid w:val="00C17877"/>
    <w:rsid w:val="00D03116"/>
    <w:rsid w:val="00D35B01"/>
    <w:rsid w:val="00DB6A6E"/>
    <w:rsid w:val="00DD212C"/>
    <w:rsid w:val="00F32D72"/>
    <w:rsid w:val="00F42D18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241CF2AB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5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Ros Ran, Yolanda (Instituto Navarro del Deporte)</cp:lastModifiedBy>
  <cp:revision>6</cp:revision>
  <dcterms:created xsi:type="dcterms:W3CDTF">2024-02-20T10:09:00Z</dcterms:created>
  <dcterms:modified xsi:type="dcterms:W3CDTF">2025-03-07T10:10:00Z</dcterms:modified>
</cp:coreProperties>
</file>